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77777777" w:rsidR="003B7597" w:rsidRDefault="003B7597">
      <w:pPr>
        <w:rPr>
          <w:sz w:val="19"/>
        </w:rPr>
      </w:pPr>
    </w:p>
    <w:p w14:paraId="326AD943" w14:textId="77777777" w:rsidR="003B7597" w:rsidRDefault="003B7597">
      <w:pPr>
        <w:jc w:val="both"/>
      </w:pPr>
    </w:p>
    <w:p w14:paraId="481DADCA" w14:textId="77777777" w:rsidR="003B7597" w:rsidRDefault="003B7597">
      <w:pPr>
        <w:jc w:val="both"/>
      </w:pPr>
    </w:p>
    <w:p w14:paraId="35A0FF0B" w14:textId="77777777" w:rsidR="003B7597" w:rsidRPr="00F30A55" w:rsidRDefault="003B7597">
      <w:pPr>
        <w:jc w:val="both"/>
        <w:rPr>
          <w:rFonts w:ascii="Arial" w:hAnsi="Arial" w:cs="Arial"/>
          <w:sz w:val="24"/>
          <w:szCs w:val="24"/>
        </w:rPr>
      </w:pPr>
    </w:p>
    <w:p w14:paraId="7C65089B" w14:textId="08E704CE" w:rsidR="003B7597" w:rsidRPr="00BF538E" w:rsidRDefault="00633BE0" w:rsidP="006D3685">
      <w:pPr>
        <w:numPr>
          <w:ilvl w:val="1"/>
          <w:numId w:val="2"/>
        </w:numPr>
        <w:jc w:val="both"/>
        <w:rPr>
          <w:rFonts w:ascii="Arial" w:hAnsi="Arial" w:cs="Arial"/>
          <w:sz w:val="24"/>
          <w:szCs w:val="24"/>
        </w:rPr>
      </w:pPr>
      <w:r w:rsidRPr="00BF538E">
        <w:rPr>
          <w:rFonts w:ascii="Arial" w:hAnsi="Arial" w:cs="Arial"/>
          <w:sz w:val="24"/>
          <w:szCs w:val="24"/>
        </w:rPr>
        <w:t xml:space="preserve">n. </w:t>
      </w:r>
      <w:r w:rsidR="00C94881">
        <w:rPr>
          <w:rFonts w:ascii="Arial" w:hAnsi="Arial" w:cs="Arial"/>
          <w:sz w:val="24"/>
          <w:szCs w:val="24"/>
        </w:rPr>
        <w:t>9</w:t>
      </w:r>
      <w:r w:rsidR="004D24DB" w:rsidRPr="00BF538E">
        <w:rPr>
          <w:rFonts w:ascii="Arial" w:hAnsi="Arial" w:cs="Arial"/>
          <w:sz w:val="24"/>
          <w:szCs w:val="24"/>
        </w:rPr>
        <w:t xml:space="preserve"> </w:t>
      </w:r>
      <w:r w:rsidR="00C32D57" w:rsidRPr="00BF538E">
        <w:rPr>
          <w:rFonts w:ascii="Arial" w:hAnsi="Arial" w:cs="Arial"/>
          <w:sz w:val="24"/>
          <w:szCs w:val="24"/>
        </w:rPr>
        <w:t xml:space="preserve">del </w:t>
      </w:r>
      <w:r w:rsidR="009C2233" w:rsidRPr="00BF538E">
        <w:rPr>
          <w:rFonts w:ascii="Arial" w:hAnsi="Arial" w:cs="Arial"/>
          <w:sz w:val="24"/>
          <w:szCs w:val="24"/>
        </w:rPr>
        <w:t>30</w:t>
      </w:r>
      <w:r w:rsidR="002A0DB7" w:rsidRPr="00BF538E">
        <w:rPr>
          <w:rFonts w:ascii="Arial" w:hAnsi="Arial" w:cs="Arial"/>
          <w:sz w:val="24"/>
          <w:szCs w:val="24"/>
        </w:rPr>
        <w:t>/</w:t>
      </w:r>
      <w:r w:rsidR="009C2233" w:rsidRPr="00BF538E">
        <w:rPr>
          <w:rFonts w:ascii="Arial" w:hAnsi="Arial" w:cs="Arial"/>
          <w:sz w:val="24"/>
          <w:szCs w:val="24"/>
        </w:rPr>
        <w:t>05</w:t>
      </w:r>
      <w:r w:rsidR="002A0DB7" w:rsidRPr="00BF538E">
        <w:rPr>
          <w:rFonts w:ascii="Arial" w:hAnsi="Arial" w:cs="Arial"/>
          <w:sz w:val="24"/>
          <w:szCs w:val="24"/>
        </w:rPr>
        <w:t>/202</w:t>
      </w:r>
      <w:r w:rsidR="009C2233" w:rsidRPr="00BF538E">
        <w:rPr>
          <w:rFonts w:ascii="Arial" w:hAnsi="Arial" w:cs="Arial"/>
          <w:sz w:val="24"/>
          <w:szCs w:val="24"/>
        </w:rPr>
        <w:t>3</w:t>
      </w:r>
    </w:p>
    <w:p w14:paraId="4B082AAD" w14:textId="77777777" w:rsidR="003D40F8" w:rsidRPr="00BF538E" w:rsidRDefault="003D40F8" w:rsidP="006D3685">
      <w:pPr>
        <w:jc w:val="both"/>
        <w:rPr>
          <w:rFonts w:ascii="Arial" w:hAnsi="Arial" w:cs="Arial"/>
          <w:sz w:val="24"/>
          <w:szCs w:val="24"/>
        </w:rPr>
      </w:pPr>
    </w:p>
    <w:p w14:paraId="738B322B" w14:textId="77777777" w:rsidR="00DD34DA" w:rsidRPr="00BF538E" w:rsidRDefault="003D40F8" w:rsidP="00DD34DA">
      <w:pPr>
        <w:suppressAutoHyphens w:val="0"/>
        <w:autoSpaceDE w:val="0"/>
        <w:autoSpaceDN w:val="0"/>
        <w:adjustRightInd w:val="0"/>
        <w:rPr>
          <w:rFonts w:ascii="Arial" w:hAnsi="Arial" w:cs="Arial"/>
          <w:sz w:val="24"/>
          <w:szCs w:val="24"/>
        </w:rPr>
      </w:pPr>
      <w:r w:rsidRPr="00BF538E">
        <w:rPr>
          <w:rFonts w:ascii="Arial" w:hAnsi="Arial" w:cs="Arial"/>
          <w:sz w:val="24"/>
          <w:szCs w:val="24"/>
          <w:lang w:eastAsia="ja-JP"/>
        </w:rPr>
        <w:t xml:space="preserve">Affidamento diretto ex art.36, comma 2, lett.a) del D. Lgs. 50/2016, </w:t>
      </w:r>
      <w:r w:rsidR="003D0F1C" w:rsidRPr="00BF538E">
        <w:rPr>
          <w:rFonts w:ascii="Arial" w:hAnsi="Arial" w:cs="Arial"/>
          <w:sz w:val="24"/>
          <w:szCs w:val="24"/>
          <w:lang w:eastAsia="ja-JP"/>
        </w:rPr>
        <w:t xml:space="preserve">acquisto di n. </w:t>
      </w:r>
      <w:r w:rsidR="009C2233" w:rsidRPr="00BF538E">
        <w:rPr>
          <w:rFonts w:ascii="Arial" w:hAnsi="Arial" w:cs="Arial"/>
          <w:sz w:val="24"/>
          <w:szCs w:val="24"/>
          <w:lang w:eastAsia="ja-JP"/>
        </w:rPr>
        <w:t>1</w:t>
      </w:r>
      <w:r w:rsidR="003D0F1C" w:rsidRPr="00BF538E">
        <w:rPr>
          <w:rFonts w:ascii="Arial" w:hAnsi="Arial" w:cs="Arial"/>
          <w:sz w:val="24"/>
          <w:szCs w:val="24"/>
          <w:lang w:eastAsia="ja-JP"/>
        </w:rPr>
        <w:t xml:space="preserve"> </w:t>
      </w:r>
      <w:r w:rsidR="00706C96" w:rsidRPr="00BF538E">
        <w:rPr>
          <w:rFonts w:ascii="Arial" w:hAnsi="Arial" w:cs="Arial"/>
          <w:sz w:val="24"/>
          <w:szCs w:val="24"/>
        </w:rPr>
        <w:t xml:space="preserve">p.c. </w:t>
      </w:r>
      <w:r w:rsidR="00FD389A" w:rsidRPr="00BF538E">
        <w:rPr>
          <w:rStyle w:val="markedcontent"/>
          <w:rFonts w:ascii="Arial" w:hAnsi="Arial" w:cs="Arial"/>
          <w:sz w:val="24"/>
          <w:szCs w:val="24"/>
        </w:rPr>
        <w:t>Apple MacBook Pro 14</w:t>
      </w:r>
    </w:p>
    <w:p w14:paraId="1E8CFB86" w14:textId="77777777" w:rsidR="00DD34DA" w:rsidRPr="00BF538E" w:rsidRDefault="00DD34DA" w:rsidP="00DD34DA">
      <w:pPr>
        <w:suppressAutoHyphens w:val="0"/>
        <w:autoSpaceDE w:val="0"/>
        <w:autoSpaceDN w:val="0"/>
        <w:adjustRightInd w:val="0"/>
        <w:rPr>
          <w:rFonts w:ascii="Arial" w:hAnsi="Arial" w:cs="Arial"/>
          <w:sz w:val="24"/>
          <w:szCs w:val="24"/>
        </w:rPr>
      </w:pPr>
    </w:p>
    <w:p w14:paraId="5436E3DE" w14:textId="07817778" w:rsidR="003B7597" w:rsidRPr="00BF538E" w:rsidRDefault="00DD34DA" w:rsidP="00DD34DA">
      <w:pPr>
        <w:suppressAutoHyphens w:val="0"/>
        <w:autoSpaceDE w:val="0"/>
        <w:autoSpaceDN w:val="0"/>
        <w:adjustRightInd w:val="0"/>
        <w:rPr>
          <w:rFonts w:ascii="Arial" w:hAnsi="Arial" w:cs="Arial"/>
          <w:sz w:val="24"/>
          <w:szCs w:val="24"/>
        </w:rPr>
      </w:pPr>
      <w:r w:rsidRPr="00BF538E">
        <w:rPr>
          <w:rFonts w:ascii="Arial" w:hAnsi="Arial" w:cs="Arial"/>
          <w:sz w:val="24"/>
          <w:szCs w:val="24"/>
        </w:rPr>
        <w:t xml:space="preserve">Il </w:t>
      </w:r>
      <w:r w:rsidR="008F1FF2" w:rsidRPr="00BF538E">
        <w:rPr>
          <w:rFonts w:ascii="Arial" w:hAnsi="Arial" w:cs="Arial"/>
          <w:sz w:val="24"/>
          <w:szCs w:val="24"/>
        </w:rPr>
        <w:t>Direttore del Centro Interdipartimentale di Ricerca per i Beni Architettonici e Ambientali e per la Progettazione Urbana BAP</w:t>
      </w:r>
    </w:p>
    <w:p w14:paraId="58D09915" w14:textId="77777777" w:rsidR="003B7597" w:rsidRPr="00BF538E" w:rsidRDefault="003B7597" w:rsidP="006D3685">
      <w:pPr>
        <w:jc w:val="both"/>
        <w:rPr>
          <w:rFonts w:ascii="Arial" w:hAnsi="Arial" w:cs="Arial"/>
          <w:sz w:val="24"/>
          <w:szCs w:val="24"/>
        </w:rPr>
      </w:pPr>
    </w:p>
    <w:p w14:paraId="558DA7E0" w14:textId="77777777" w:rsidR="002039A8" w:rsidRPr="00BF538E" w:rsidRDefault="002039A8" w:rsidP="006D3685">
      <w:pPr>
        <w:jc w:val="both"/>
        <w:rPr>
          <w:rFonts w:ascii="Arial" w:hAnsi="Arial" w:cs="Arial"/>
          <w:sz w:val="24"/>
          <w:szCs w:val="24"/>
        </w:rPr>
      </w:pPr>
    </w:p>
    <w:p w14:paraId="366E0FC5" w14:textId="77777777" w:rsidR="005C084D" w:rsidRPr="00BF538E" w:rsidRDefault="005C084D" w:rsidP="006D3685">
      <w:pPr>
        <w:jc w:val="both"/>
        <w:rPr>
          <w:rFonts w:ascii="Arial" w:hAnsi="Arial" w:cs="Arial"/>
          <w:kern w:val="1"/>
          <w:sz w:val="24"/>
          <w:szCs w:val="24"/>
        </w:rPr>
      </w:pPr>
      <w:r w:rsidRPr="00BF538E">
        <w:rPr>
          <w:rFonts w:ascii="Arial" w:hAnsi="Arial" w:cs="Arial"/>
          <w:kern w:val="1"/>
          <w:sz w:val="24"/>
          <w:szCs w:val="24"/>
        </w:rPr>
        <w:t>DETERMINA A CONTRARRE</w:t>
      </w:r>
    </w:p>
    <w:p w14:paraId="375FD8C6" w14:textId="77777777" w:rsidR="005C084D" w:rsidRPr="00BF538E" w:rsidRDefault="005C084D" w:rsidP="006D3685">
      <w:pPr>
        <w:jc w:val="both"/>
        <w:rPr>
          <w:rFonts w:ascii="Arial" w:hAnsi="Arial" w:cs="Arial"/>
          <w:kern w:val="1"/>
          <w:sz w:val="24"/>
          <w:szCs w:val="24"/>
        </w:rPr>
      </w:pPr>
    </w:p>
    <w:p w14:paraId="730C0675" w14:textId="2D6EA044" w:rsidR="005C084D" w:rsidRPr="00BF538E" w:rsidRDefault="005C084D" w:rsidP="006D3685">
      <w:pPr>
        <w:jc w:val="both"/>
        <w:rPr>
          <w:rFonts w:ascii="Arial" w:hAnsi="Arial" w:cs="Arial"/>
          <w:color w:val="FF0000"/>
          <w:kern w:val="1"/>
          <w:sz w:val="24"/>
          <w:szCs w:val="24"/>
        </w:rPr>
      </w:pPr>
      <w:r w:rsidRPr="00BF538E">
        <w:rPr>
          <w:rFonts w:ascii="Arial" w:hAnsi="Arial" w:cs="Arial"/>
          <w:kern w:val="1"/>
          <w:sz w:val="24"/>
          <w:szCs w:val="24"/>
        </w:rPr>
        <w:t>CIG</w:t>
      </w:r>
      <w:r w:rsidR="002A0DB7" w:rsidRPr="00BF538E">
        <w:rPr>
          <w:rStyle w:val="Enfasigrassetto"/>
          <w:rFonts w:ascii="Arial" w:hAnsi="Arial" w:cs="Arial"/>
          <w:color w:val="000000"/>
          <w:sz w:val="24"/>
          <w:szCs w:val="24"/>
          <w:shd w:val="clear" w:color="auto" w:fill="F9F9F9"/>
        </w:rPr>
        <w:t xml:space="preserve"> </w:t>
      </w:r>
      <w:r w:rsidR="00DE3462" w:rsidRPr="00BF538E">
        <w:rPr>
          <w:rStyle w:val="Enfasigrassetto"/>
          <w:rFonts w:ascii="Arial" w:hAnsi="Arial" w:cs="Arial"/>
          <w:color w:val="000000"/>
          <w:sz w:val="24"/>
          <w:szCs w:val="24"/>
          <w:shd w:val="clear" w:color="auto" w:fill="F9F9F9"/>
        </w:rPr>
        <w:t>Z753B5DE37</w:t>
      </w:r>
    </w:p>
    <w:p w14:paraId="2F60B13D" w14:textId="77777777" w:rsidR="005C084D" w:rsidRPr="00BF538E" w:rsidRDefault="005C084D" w:rsidP="006D3685">
      <w:pPr>
        <w:jc w:val="both"/>
        <w:rPr>
          <w:rFonts w:ascii="Arial" w:hAnsi="Arial" w:cs="Arial"/>
          <w:kern w:val="1"/>
          <w:sz w:val="24"/>
          <w:szCs w:val="24"/>
        </w:rPr>
      </w:pPr>
    </w:p>
    <w:p w14:paraId="4F21BD6C" w14:textId="75C2644F"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il D. Lgs. 50 del 18 aprile 2016 e s.m.i.;</w:t>
      </w:r>
    </w:p>
    <w:p w14:paraId="5C239740" w14:textId="77777777" w:rsidR="00F30A55" w:rsidRPr="00BF538E" w:rsidRDefault="00F30A55" w:rsidP="006D3685">
      <w:pPr>
        <w:jc w:val="both"/>
        <w:rPr>
          <w:rFonts w:ascii="Arial" w:hAnsi="Arial" w:cs="Arial"/>
          <w:sz w:val="24"/>
          <w:szCs w:val="24"/>
        </w:rPr>
      </w:pPr>
    </w:p>
    <w:p w14:paraId="5C6CBF7C" w14:textId="3D8F17F2"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0EA35D72" w14:textId="77777777" w:rsidR="00F30A55" w:rsidRPr="00BF538E" w:rsidRDefault="00F30A55" w:rsidP="006D3685">
      <w:pPr>
        <w:jc w:val="both"/>
        <w:rPr>
          <w:rFonts w:ascii="Arial" w:hAnsi="Arial" w:cs="Arial"/>
          <w:sz w:val="24"/>
          <w:szCs w:val="24"/>
        </w:rPr>
      </w:pPr>
    </w:p>
    <w:p w14:paraId="52FADD6D" w14:textId="2D189330"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 xml:space="preserve">in particolare, l’art. 36, comma 2, lettera a) del citato decreto, il quale prevede che «Fermo restando quanto previsto dagli articoli 37 e 38 e salva la possibilità di ricorrere alle procedure ordinarie, le stazioni appaltanti procedono all'affidamento di servizi e forniture di importo inferiore alle soglie di cui all'articolo 35, secondo le seguenti modalità: a) per affidamenti di importo inferiore a </w:t>
      </w:r>
      <w:r w:rsidR="003D0F1C" w:rsidRPr="00BF538E">
        <w:rPr>
          <w:rFonts w:ascii="Arial" w:hAnsi="Arial" w:cs="Arial"/>
          <w:sz w:val="24"/>
          <w:szCs w:val="24"/>
        </w:rPr>
        <w:t>139</w:t>
      </w:r>
      <w:r w:rsidRPr="00BF538E">
        <w:rPr>
          <w:rFonts w:ascii="Arial" w:hAnsi="Arial" w:cs="Arial"/>
          <w:sz w:val="24"/>
          <w:szCs w:val="24"/>
        </w:rPr>
        <w:t>.000 euro, mediante affidamento diretto, anche senza previa consultazione di due o più operatori economici .. […]»;</w:t>
      </w:r>
    </w:p>
    <w:p w14:paraId="5CB1F41A" w14:textId="77777777" w:rsidR="00F30A55" w:rsidRPr="00BF538E" w:rsidRDefault="00F30A55" w:rsidP="006D3685">
      <w:pPr>
        <w:jc w:val="both"/>
        <w:rPr>
          <w:rFonts w:ascii="Arial" w:hAnsi="Arial" w:cs="Arial"/>
          <w:sz w:val="24"/>
          <w:szCs w:val="24"/>
        </w:rPr>
      </w:pPr>
    </w:p>
    <w:p w14:paraId="7D0D6F38" w14:textId="67B1E0A5"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25F8846E" w14:textId="77777777" w:rsidR="00F30A55" w:rsidRPr="00BF538E" w:rsidRDefault="00F30A55" w:rsidP="006D3685">
      <w:pPr>
        <w:jc w:val="both"/>
        <w:rPr>
          <w:rFonts w:ascii="Arial" w:hAnsi="Arial" w:cs="Arial"/>
          <w:sz w:val="24"/>
          <w:szCs w:val="24"/>
        </w:rPr>
      </w:pPr>
    </w:p>
    <w:p w14:paraId="0770A245" w14:textId="49FD2995" w:rsidR="00F30A55" w:rsidRPr="00BF538E" w:rsidRDefault="00F30A55" w:rsidP="006D3685">
      <w:pPr>
        <w:jc w:val="both"/>
        <w:rPr>
          <w:rFonts w:ascii="Arial" w:hAnsi="Arial" w:cs="Arial"/>
          <w:sz w:val="24"/>
          <w:szCs w:val="24"/>
        </w:rPr>
      </w:pPr>
      <w:r w:rsidRPr="00BF538E">
        <w:rPr>
          <w:rFonts w:ascii="Arial" w:hAnsi="Arial" w:cs="Arial"/>
          <w:sz w:val="24"/>
          <w:szCs w:val="24"/>
        </w:rPr>
        <w:lastRenderedPageBreak/>
        <w:t>VISTE</w:t>
      </w:r>
      <w:r w:rsidRPr="00BF538E">
        <w:rPr>
          <w:rFonts w:ascii="Arial" w:hAnsi="Arial" w:cs="Arial"/>
          <w:sz w:val="24"/>
          <w:szCs w:val="24"/>
        </w:rPr>
        <w:tab/>
      </w:r>
      <w:r w:rsidRPr="00BF538E">
        <w:rPr>
          <w:rFonts w:ascii="Arial" w:hAnsi="Arial" w:cs="Arial"/>
          <w:sz w:val="24"/>
          <w:szCs w:val="24"/>
        </w:rPr>
        <w:tab/>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s.m.i.;</w:t>
      </w:r>
    </w:p>
    <w:p w14:paraId="103106C2" w14:textId="77777777" w:rsidR="00F30A55" w:rsidRPr="00BF538E" w:rsidRDefault="00F30A55" w:rsidP="006D3685">
      <w:pPr>
        <w:jc w:val="both"/>
        <w:rPr>
          <w:rFonts w:ascii="Arial" w:hAnsi="Arial" w:cs="Arial"/>
          <w:sz w:val="24"/>
          <w:szCs w:val="24"/>
        </w:rPr>
      </w:pPr>
    </w:p>
    <w:p w14:paraId="3C306CB8" w14:textId="3CA9095D" w:rsidR="00F30A55" w:rsidRPr="00BF538E" w:rsidRDefault="00F30A55" w:rsidP="006D3685">
      <w:pPr>
        <w:jc w:val="both"/>
        <w:rPr>
          <w:rFonts w:ascii="Arial" w:hAnsi="Arial" w:cs="Arial"/>
          <w:sz w:val="24"/>
          <w:szCs w:val="24"/>
        </w:rPr>
      </w:pPr>
      <w:r w:rsidRPr="00BF538E">
        <w:rPr>
          <w:rFonts w:ascii="Arial" w:hAnsi="Arial" w:cs="Arial"/>
          <w:sz w:val="24"/>
          <w:szCs w:val="24"/>
        </w:rPr>
        <w:t xml:space="preserve">VISTO </w:t>
      </w:r>
      <w:r w:rsidRPr="00BF538E">
        <w:rPr>
          <w:rFonts w:ascii="Arial" w:hAnsi="Arial" w:cs="Arial"/>
          <w:sz w:val="24"/>
          <w:szCs w:val="24"/>
        </w:rPr>
        <w:tab/>
        <w:t>la circolare MIUR del 25 giugno 2019, n. 1409, indirizzata alle Istituzioni Universitarie, nella quale è contenuto l’invito “ad intraprendere le iniziative opportune e necessarie affinché gli Uffici di riferimento non ricorrano al MEPA se non nei casi esplicitamente imposti dalla legge, salvo situazioni eccezionali, debitamente motivate”;</w:t>
      </w:r>
    </w:p>
    <w:p w14:paraId="3BD90928" w14:textId="77777777" w:rsidR="00F30A55" w:rsidRPr="00BF538E" w:rsidRDefault="00F30A55" w:rsidP="006D3685">
      <w:pPr>
        <w:jc w:val="both"/>
        <w:rPr>
          <w:rFonts w:ascii="Arial" w:hAnsi="Arial" w:cs="Arial"/>
          <w:sz w:val="24"/>
          <w:szCs w:val="24"/>
        </w:rPr>
      </w:pPr>
    </w:p>
    <w:p w14:paraId="422A3FEE" w14:textId="37A52BF0" w:rsidR="00ED19A7" w:rsidRPr="00BF538E" w:rsidRDefault="00F30A55" w:rsidP="00ED19A7">
      <w:pPr>
        <w:suppressAutoHyphens w:val="0"/>
        <w:autoSpaceDE w:val="0"/>
        <w:autoSpaceDN w:val="0"/>
        <w:adjustRightInd w:val="0"/>
        <w:rPr>
          <w:rFonts w:ascii="Arial" w:hAnsi="Arial" w:cs="Arial"/>
          <w:sz w:val="24"/>
          <w:szCs w:val="24"/>
        </w:rPr>
      </w:pPr>
      <w:r w:rsidRPr="00BF538E">
        <w:rPr>
          <w:rFonts w:ascii="Arial" w:hAnsi="Arial" w:cs="Arial"/>
          <w:sz w:val="24"/>
          <w:szCs w:val="24"/>
        </w:rPr>
        <w:t>VISTA</w:t>
      </w:r>
      <w:r w:rsidR="002A0DB7" w:rsidRPr="00BF538E">
        <w:rPr>
          <w:rFonts w:ascii="Arial" w:hAnsi="Arial" w:cs="Arial"/>
          <w:sz w:val="24"/>
          <w:szCs w:val="24"/>
        </w:rPr>
        <w:tab/>
      </w:r>
      <w:r w:rsidRPr="00BF538E">
        <w:rPr>
          <w:rFonts w:ascii="Arial" w:hAnsi="Arial" w:cs="Arial"/>
          <w:sz w:val="24"/>
          <w:szCs w:val="24"/>
        </w:rPr>
        <w:tab/>
        <w:t xml:space="preserve">la richiesta del </w:t>
      </w:r>
      <w:r w:rsidR="00DE3462" w:rsidRPr="00BF538E">
        <w:rPr>
          <w:rFonts w:ascii="Arial" w:hAnsi="Arial" w:cs="Arial"/>
          <w:sz w:val="24"/>
          <w:szCs w:val="24"/>
        </w:rPr>
        <w:t>25/05/2023</w:t>
      </w:r>
      <w:r w:rsidRPr="00BF538E">
        <w:rPr>
          <w:rFonts w:ascii="Arial" w:hAnsi="Arial" w:cs="Arial"/>
          <w:sz w:val="24"/>
          <w:szCs w:val="24"/>
        </w:rPr>
        <w:t xml:space="preserve"> </w:t>
      </w:r>
      <w:r w:rsidR="004C12E6" w:rsidRPr="00BF538E">
        <w:rPr>
          <w:rFonts w:ascii="Arial" w:hAnsi="Arial" w:cs="Arial"/>
          <w:sz w:val="24"/>
          <w:szCs w:val="24"/>
        </w:rPr>
        <w:t>del</w:t>
      </w:r>
      <w:r w:rsidR="00DE3462" w:rsidRPr="00BF538E">
        <w:rPr>
          <w:rFonts w:ascii="Arial" w:hAnsi="Arial" w:cs="Arial"/>
          <w:sz w:val="24"/>
          <w:szCs w:val="24"/>
        </w:rPr>
        <w:t>la</w:t>
      </w:r>
      <w:r w:rsidR="004C12E6" w:rsidRPr="00BF538E">
        <w:rPr>
          <w:rFonts w:ascii="Arial" w:hAnsi="Arial" w:cs="Arial"/>
          <w:sz w:val="24"/>
          <w:szCs w:val="24"/>
        </w:rPr>
        <w:t xml:space="preserve"> Prof. </w:t>
      </w:r>
      <w:r w:rsidR="00DE3462" w:rsidRPr="00BF538E">
        <w:rPr>
          <w:rFonts w:ascii="Arial" w:hAnsi="Arial" w:cs="Arial"/>
          <w:sz w:val="24"/>
          <w:szCs w:val="24"/>
        </w:rPr>
        <w:t>Picone</w:t>
      </w:r>
      <w:r w:rsidR="003D0F1C" w:rsidRPr="00BF538E">
        <w:rPr>
          <w:rFonts w:ascii="Arial" w:hAnsi="Arial" w:cs="Arial"/>
          <w:sz w:val="24"/>
          <w:szCs w:val="24"/>
        </w:rPr>
        <w:t xml:space="preserve">, relativa all’acquisto di un </w:t>
      </w:r>
      <w:bookmarkStart w:id="0" w:name="_Hlk84422253"/>
      <w:r w:rsidR="003D0F1C" w:rsidRPr="00BF538E">
        <w:rPr>
          <w:rFonts w:ascii="Arial" w:hAnsi="Arial" w:cs="Arial"/>
          <w:sz w:val="24"/>
          <w:szCs w:val="24"/>
        </w:rPr>
        <w:t xml:space="preserve">p.c. </w:t>
      </w:r>
      <w:bookmarkStart w:id="1" w:name="_Hlk136677699"/>
      <w:bookmarkEnd w:id="0"/>
      <w:r w:rsidR="00DC25FF" w:rsidRPr="00BF538E">
        <w:rPr>
          <w:rStyle w:val="markedcontent"/>
          <w:rFonts w:ascii="Arial" w:hAnsi="Arial" w:cs="Arial"/>
          <w:sz w:val="24"/>
          <w:szCs w:val="24"/>
        </w:rPr>
        <w:t>Apple MacBook Pro 14</w:t>
      </w:r>
      <w:bookmarkEnd w:id="1"/>
      <w:r w:rsidR="003D0F1C" w:rsidRPr="00BF538E">
        <w:rPr>
          <w:rFonts w:ascii="Arial" w:hAnsi="Arial" w:cs="Arial"/>
          <w:sz w:val="24"/>
          <w:szCs w:val="24"/>
        </w:rPr>
        <w:t>, per le motivazioni ivi esplicitate</w:t>
      </w:r>
      <w:r w:rsidR="00ED19A7" w:rsidRPr="00BF538E">
        <w:rPr>
          <w:rFonts w:ascii="Arial" w:hAnsi="Arial" w:cs="Arial"/>
          <w:sz w:val="24"/>
          <w:szCs w:val="24"/>
        </w:rPr>
        <w:t>;</w:t>
      </w:r>
    </w:p>
    <w:p w14:paraId="255CB7D8" w14:textId="71059BED" w:rsidR="00ED19A7" w:rsidRPr="00BF538E" w:rsidRDefault="00ED19A7" w:rsidP="00ED19A7">
      <w:pPr>
        <w:suppressAutoHyphens w:val="0"/>
        <w:autoSpaceDE w:val="0"/>
        <w:autoSpaceDN w:val="0"/>
        <w:adjustRightInd w:val="0"/>
        <w:rPr>
          <w:rFonts w:ascii="Arial" w:hAnsi="Arial" w:cs="Arial"/>
          <w:sz w:val="24"/>
          <w:szCs w:val="24"/>
        </w:rPr>
      </w:pPr>
    </w:p>
    <w:p w14:paraId="439B5024" w14:textId="385E427B" w:rsidR="00356237" w:rsidRPr="00BF538E" w:rsidRDefault="00356237" w:rsidP="002A0DB7">
      <w:pPr>
        <w:ind w:right="707"/>
        <w:jc w:val="both"/>
        <w:rPr>
          <w:rFonts w:ascii="Arial" w:eastAsia="Calibri" w:hAnsi="Arial" w:cs="Arial"/>
          <w:sz w:val="24"/>
          <w:szCs w:val="24"/>
          <w:lang w:eastAsia="en-US"/>
        </w:rPr>
      </w:pPr>
    </w:p>
    <w:p w14:paraId="0D90DF68" w14:textId="1735221E" w:rsidR="00F30A55" w:rsidRPr="00BF538E" w:rsidRDefault="00F30A55" w:rsidP="006D3685">
      <w:pPr>
        <w:jc w:val="both"/>
        <w:rPr>
          <w:rFonts w:ascii="Arial" w:hAnsi="Arial" w:cs="Arial"/>
          <w:sz w:val="24"/>
          <w:szCs w:val="24"/>
        </w:rPr>
      </w:pPr>
      <w:r w:rsidRPr="00BF538E">
        <w:rPr>
          <w:rFonts w:ascii="Arial" w:hAnsi="Arial" w:cs="Arial"/>
          <w:sz w:val="24"/>
          <w:szCs w:val="24"/>
        </w:rPr>
        <w:t xml:space="preserve">DATO </w:t>
      </w:r>
      <w:proofErr w:type="gramStart"/>
      <w:r w:rsidRPr="00BF538E">
        <w:rPr>
          <w:rFonts w:ascii="Arial" w:hAnsi="Arial" w:cs="Arial"/>
          <w:sz w:val="24"/>
          <w:szCs w:val="24"/>
        </w:rPr>
        <w:t>ATTO</w:t>
      </w:r>
      <w:r w:rsidRPr="00BF538E">
        <w:rPr>
          <w:rFonts w:ascii="Arial" w:hAnsi="Arial" w:cs="Arial"/>
          <w:sz w:val="24"/>
          <w:szCs w:val="24"/>
        </w:rPr>
        <w:tab/>
      </w:r>
      <w:r w:rsidR="00356237" w:rsidRPr="00BF538E">
        <w:rPr>
          <w:rFonts w:ascii="Arial" w:hAnsi="Arial" w:cs="Arial"/>
          <w:sz w:val="24"/>
          <w:szCs w:val="24"/>
        </w:rPr>
        <w:tab/>
      </w:r>
      <w:r w:rsidRPr="00BF538E">
        <w:rPr>
          <w:rFonts w:ascii="Arial" w:hAnsi="Arial" w:cs="Arial"/>
          <w:sz w:val="24"/>
          <w:szCs w:val="24"/>
        </w:rPr>
        <w:t>pertanto</w:t>
      </w:r>
      <w:proofErr w:type="gramEnd"/>
      <w:r w:rsidRPr="00BF538E">
        <w:rPr>
          <w:rFonts w:ascii="Arial" w:hAnsi="Arial" w:cs="Arial"/>
          <w:sz w:val="24"/>
          <w:szCs w:val="24"/>
        </w:rPr>
        <w:t>, della necessità di affidare la fornitura di cui si necessita avente caratteristiche tecniche idonee a soddisfare le specifiche esigenze per cui si procede;</w:t>
      </w:r>
    </w:p>
    <w:p w14:paraId="118E3564" w14:textId="77777777" w:rsidR="00F30A55" w:rsidRPr="00BF538E" w:rsidRDefault="00F30A55" w:rsidP="006D3685">
      <w:pPr>
        <w:jc w:val="both"/>
        <w:rPr>
          <w:rFonts w:ascii="Arial" w:hAnsi="Arial" w:cs="Arial"/>
          <w:sz w:val="24"/>
          <w:szCs w:val="24"/>
        </w:rPr>
      </w:pPr>
    </w:p>
    <w:p w14:paraId="39066FCF" w14:textId="77777777" w:rsidR="00F30A55" w:rsidRPr="00BF538E" w:rsidRDefault="00F30A55" w:rsidP="006D3685">
      <w:pPr>
        <w:jc w:val="both"/>
        <w:rPr>
          <w:rFonts w:ascii="Arial" w:hAnsi="Arial" w:cs="Arial"/>
          <w:sz w:val="24"/>
          <w:szCs w:val="24"/>
        </w:rPr>
      </w:pPr>
    </w:p>
    <w:p w14:paraId="268459E3" w14:textId="352EBFA1" w:rsidR="00F30A55" w:rsidRPr="00BF538E" w:rsidRDefault="00F30A55" w:rsidP="006D3685">
      <w:pPr>
        <w:jc w:val="both"/>
        <w:rPr>
          <w:rFonts w:ascii="Arial" w:hAnsi="Arial" w:cs="Arial"/>
          <w:sz w:val="24"/>
          <w:szCs w:val="24"/>
        </w:rPr>
      </w:pPr>
      <w:r w:rsidRPr="00BF538E">
        <w:rPr>
          <w:rFonts w:ascii="Arial" w:hAnsi="Arial" w:cs="Arial"/>
          <w:sz w:val="24"/>
          <w:szCs w:val="24"/>
        </w:rPr>
        <w:t>DATO ATTO</w:t>
      </w:r>
      <w:r w:rsidRPr="00BF538E">
        <w:rPr>
          <w:rFonts w:ascii="Arial" w:hAnsi="Arial" w:cs="Arial"/>
          <w:sz w:val="24"/>
          <w:szCs w:val="24"/>
        </w:rPr>
        <w:tab/>
      </w:r>
      <w:r w:rsidR="00BF2BB0" w:rsidRPr="00BF538E">
        <w:rPr>
          <w:rFonts w:ascii="Arial" w:hAnsi="Arial" w:cs="Arial"/>
          <w:sz w:val="24"/>
          <w:szCs w:val="24"/>
        </w:rPr>
        <w:t xml:space="preserve"> </w:t>
      </w:r>
      <w:r w:rsidR="00BF2BB0" w:rsidRPr="00BF538E">
        <w:rPr>
          <w:rFonts w:ascii="Arial" w:hAnsi="Arial" w:cs="Arial"/>
          <w:sz w:val="24"/>
          <w:szCs w:val="24"/>
        </w:rPr>
        <w:tab/>
      </w:r>
      <w:r w:rsidRPr="00BF538E">
        <w:rPr>
          <w:rFonts w:ascii="Arial" w:hAnsi="Arial" w:cs="Arial"/>
          <w:sz w:val="24"/>
          <w:szCs w:val="24"/>
        </w:rPr>
        <w:t>della non esistenza di Convenzioni Consip attive in merito a</w:t>
      </w:r>
      <w:r w:rsidR="004C12E6" w:rsidRPr="00BF538E">
        <w:rPr>
          <w:rFonts w:ascii="Arial" w:hAnsi="Arial" w:cs="Arial"/>
          <w:sz w:val="24"/>
          <w:szCs w:val="24"/>
        </w:rPr>
        <w:t>lla tipologia della fornitura suddetta</w:t>
      </w:r>
      <w:r w:rsidRPr="00BF538E">
        <w:rPr>
          <w:rFonts w:ascii="Arial" w:hAnsi="Arial" w:cs="Arial"/>
          <w:sz w:val="24"/>
          <w:szCs w:val="24"/>
        </w:rPr>
        <w:t>;</w:t>
      </w:r>
    </w:p>
    <w:p w14:paraId="52E7C903" w14:textId="77777777" w:rsidR="00F30A55" w:rsidRPr="00BF538E" w:rsidRDefault="00F30A55" w:rsidP="006D3685">
      <w:pPr>
        <w:jc w:val="both"/>
        <w:rPr>
          <w:rFonts w:ascii="Arial" w:hAnsi="Arial" w:cs="Arial"/>
          <w:sz w:val="24"/>
          <w:szCs w:val="24"/>
        </w:rPr>
      </w:pPr>
    </w:p>
    <w:p w14:paraId="3E7911D0" w14:textId="4F9ECB67" w:rsidR="00F30A55" w:rsidRPr="00BF538E" w:rsidRDefault="00F30A55" w:rsidP="006D3685">
      <w:pPr>
        <w:pStyle w:val="Default"/>
        <w:jc w:val="both"/>
        <w:rPr>
          <w:rFonts w:ascii="Arial" w:hAnsi="Arial" w:cs="Arial"/>
        </w:rPr>
      </w:pPr>
      <w:r w:rsidRPr="00BF538E">
        <w:rPr>
          <w:rFonts w:ascii="Arial" w:hAnsi="Arial" w:cs="Arial"/>
        </w:rPr>
        <w:t>DATO ATTO</w:t>
      </w:r>
      <w:r w:rsidRPr="00BF538E">
        <w:rPr>
          <w:rFonts w:ascii="Arial" w:hAnsi="Arial" w:cs="Arial"/>
        </w:rPr>
        <w:tab/>
      </w:r>
      <w:r w:rsidR="004C12E6" w:rsidRPr="00BF538E">
        <w:rPr>
          <w:rFonts w:ascii="Arial" w:hAnsi="Arial" w:cs="Arial"/>
        </w:rPr>
        <w:tab/>
      </w:r>
      <w:r w:rsidR="00ED19A7" w:rsidRPr="00BF538E">
        <w:rPr>
          <w:rFonts w:ascii="Arial" w:hAnsi="Arial" w:cs="Arial"/>
        </w:rPr>
        <w:t>della presenza di offerte sul MEPA relative all’acquisto della fornitura in oggetto</w:t>
      </w:r>
      <w:r w:rsidRPr="00BF538E">
        <w:rPr>
          <w:rFonts w:ascii="Arial" w:hAnsi="Arial" w:cs="Arial"/>
        </w:rPr>
        <w:t>;</w:t>
      </w:r>
    </w:p>
    <w:p w14:paraId="19EE0A0F" w14:textId="5C049A8B" w:rsidR="00ED19A7" w:rsidRPr="00BF538E" w:rsidRDefault="00ED19A7" w:rsidP="006D3685">
      <w:pPr>
        <w:pStyle w:val="Default"/>
        <w:jc w:val="both"/>
        <w:rPr>
          <w:rFonts w:ascii="Arial" w:hAnsi="Arial" w:cs="Arial"/>
        </w:rPr>
      </w:pPr>
    </w:p>
    <w:p w14:paraId="37A9B012" w14:textId="7852E82E" w:rsidR="00ED19A7" w:rsidRPr="00BF538E" w:rsidRDefault="00ED19A7" w:rsidP="006D3685">
      <w:pPr>
        <w:pStyle w:val="Default"/>
        <w:jc w:val="both"/>
        <w:rPr>
          <w:rFonts w:ascii="Arial" w:hAnsi="Arial" w:cs="Arial"/>
        </w:rPr>
      </w:pPr>
      <w:r w:rsidRPr="00BF538E">
        <w:rPr>
          <w:rFonts w:ascii="Arial" w:hAnsi="Arial" w:cs="Arial"/>
        </w:rPr>
        <w:t xml:space="preserve">RILEVATO </w:t>
      </w:r>
      <w:r w:rsidRPr="00BF538E">
        <w:rPr>
          <w:rFonts w:ascii="Arial" w:hAnsi="Arial" w:cs="Arial"/>
        </w:rPr>
        <w:tab/>
      </w:r>
      <w:r w:rsidRPr="00BF538E">
        <w:rPr>
          <w:rFonts w:ascii="Arial" w:hAnsi="Arial" w:cs="Arial"/>
        </w:rPr>
        <w:tab/>
        <w:t xml:space="preserve">che l’offerta più vantaggiosa per l’amministrazione è quella proposta dall’operatore economico </w:t>
      </w:r>
      <w:r w:rsidR="00053123" w:rsidRPr="00BF538E">
        <w:rPr>
          <w:rFonts w:ascii="Arial" w:hAnsi="Arial" w:cs="Arial"/>
        </w:rPr>
        <w:t>R-STORE SPA</w:t>
      </w:r>
      <w:r w:rsidRPr="00BF538E">
        <w:rPr>
          <w:rFonts w:ascii="Arial" w:hAnsi="Arial" w:cs="Arial"/>
        </w:rPr>
        <w:t>;</w:t>
      </w:r>
    </w:p>
    <w:p w14:paraId="18D6D04E" w14:textId="77777777" w:rsidR="00F30A55" w:rsidRPr="00BF538E" w:rsidRDefault="00F30A55" w:rsidP="006D3685">
      <w:pPr>
        <w:jc w:val="both"/>
        <w:rPr>
          <w:rFonts w:ascii="Arial" w:hAnsi="Arial" w:cs="Arial"/>
          <w:sz w:val="24"/>
          <w:szCs w:val="24"/>
        </w:rPr>
      </w:pPr>
    </w:p>
    <w:p w14:paraId="2D079186" w14:textId="16668A5D" w:rsidR="00356237" w:rsidRPr="00BF538E" w:rsidRDefault="00356237" w:rsidP="006D3685">
      <w:pPr>
        <w:jc w:val="both"/>
        <w:rPr>
          <w:rFonts w:ascii="Arial" w:hAnsi="Arial" w:cs="Arial"/>
          <w:sz w:val="24"/>
          <w:szCs w:val="24"/>
        </w:rPr>
      </w:pPr>
    </w:p>
    <w:p w14:paraId="5E4DCF71" w14:textId="77777777" w:rsidR="00573D06" w:rsidRPr="00BF538E" w:rsidRDefault="00356237" w:rsidP="00356237">
      <w:pPr>
        <w:ind w:left="1416" w:hanging="1416"/>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 xml:space="preserve">il parere favorevole all’acquisto di cui trattasi del responsabile del progetto, </w:t>
      </w:r>
    </w:p>
    <w:p w14:paraId="76D6CC9A" w14:textId="7299EA9F" w:rsidR="00356237" w:rsidRPr="00BF538E" w:rsidRDefault="00356237" w:rsidP="00356237">
      <w:pPr>
        <w:ind w:left="1416" w:hanging="1416"/>
        <w:jc w:val="both"/>
        <w:rPr>
          <w:rFonts w:ascii="Arial" w:hAnsi="Arial" w:cs="Arial"/>
          <w:sz w:val="24"/>
          <w:szCs w:val="24"/>
        </w:rPr>
      </w:pPr>
      <w:r w:rsidRPr="00BF538E">
        <w:rPr>
          <w:rFonts w:ascii="Arial" w:hAnsi="Arial" w:cs="Arial"/>
          <w:sz w:val="24"/>
          <w:szCs w:val="24"/>
        </w:rPr>
        <w:t>Prof. Ma</w:t>
      </w:r>
      <w:r w:rsidR="00ED19A7" w:rsidRPr="00BF538E">
        <w:rPr>
          <w:rFonts w:ascii="Arial" w:hAnsi="Arial" w:cs="Arial"/>
          <w:sz w:val="24"/>
          <w:szCs w:val="24"/>
        </w:rPr>
        <w:t>glio</w:t>
      </w:r>
      <w:r w:rsidRPr="00BF538E">
        <w:rPr>
          <w:rFonts w:ascii="Arial" w:hAnsi="Arial" w:cs="Arial"/>
          <w:sz w:val="24"/>
          <w:szCs w:val="24"/>
        </w:rPr>
        <w:t>;</w:t>
      </w:r>
    </w:p>
    <w:p w14:paraId="5C09EC2E" w14:textId="77777777" w:rsidR="00F30A55" w:rsidRPr="00BF538E" w:rsidRDefault="00F30A55" w:rsidP="006D3685">
      <w:pPr>
        <w:jc w:val="both"/>
        <w:rPr>
          <w:rFonts w:ascii="Arial" w:hAnsi="Arial" w:cs="Arial"/>
          <w:sz w:val="24"/>
          <w:szCs w:val="24"/>
        </w:rPr>
      </w:pPr>
    </w:p>
    <w:p w14:paraId="4ECEE92C" w14:textId="77777777" w:rsidR="00573D06" w:rsidRPr="00BF538E" w:rsidRDefault="00F30A55" w:rsidP="00573D06">
      <w:pPr>
        <w:ind w:left="1416" w:hanging="1416"/>
        <w:jc w:val="both"/>
        <w:rPr>
          <w:rFonts w:ascii="Arial" w:hAnsi="Arial" w:cs="Arial"/>
          <w:sz w:val="24"/>
          <w:szCs w:val="24"/>
        </w:rPr>
      </w:pPr>
      <w:r w:rsidRPr="00BF538E">
        <w:rPr>
          <w:rFonts w:ascii="Arial" w:hAnsi="Arial" w:cs="Arial"/>
          <w:sz w:val="24"/>
          <w:szCs w:val="24"/>
        </w:rPr>
        <w:t>CONSIDERATO</w:t>
      </w:r>
      <w:r w:rsidRPr="00BF538E">
        <w:rPr>
          <w:rFonts w:ascii="Arial" w:hAnsi="Arial" w:cs="Arial"/>
          <w:sz w:val="24"/>
          <w:szCs w:val="24"/>
        </w:rPr>
        <w:tab/>
        <w:t>che l</w:t>
      </w:r>
      <w:r w:rsidR="00BF2BB0" w:rsidRPr="00BF538E">
        <w:rPr>
          <w:rFonts w:ascii="Arial" w:hAnsi="Arial" w:cs="Arial"/>
          <w:sz w:val="24"/>
          <w:szCs w:val="24"/>
        </w:rPr>
        <w:t>a</w:t>
      </w:r>
      <w:r w:rsidRPr="00BF538E">
        <w:rPr>
          <w:rFonts w:ascii="Arial" w:hAnsi="Arial" w:cs="Arial"/>
          <w:sz w:val="24"/>
          <w:szCs w:val="24"/>
        </w:rPr>
        <w:t xml:space="preserve"> prestazion</w:t>
      </w:r>
      <w:r w:rsidR="00BF2BB0" w:rsidRPr="00BF538E">
        <w:rPr>
          <w:rFonts w:ascii="Arial" w:hAnsi="Arial" w:cs="Arial"/>
          <w:sz w:val="24"/>
          <w:szCs w:val="24"/>
        </w:rPr>
        <w:t>e</w:t>
      </w:r>
      <w:r w:rsidRPr="00BF538E">
        <w:rPr>
          <w:rFonts w:ascii="Arial" w:hAnsi="Arial" w:cs="Arial"/>
          <w:sz w:val="24"/>
          <w:szCs w:val="24"/>
        </w:rPr>
        <w:t xml:space="preserve"> offert</w:t>
      </w:r>
      <w:r w:rsidR="00BF2BB0" w:rsidRPr="00BF538E">
        <w:rPr>
          <w:rFonts w:ascii="Arial" w:hAnsi="Arial" w:cs="Arial"/>
          <w:sz w:val="24"/>
          <w:szCs w:val="24"/>
        </w:rPr>
        <w:t>a</w:t>
      </w:r>
      <w:r w:rsidRPr="00BF538E">
        <w:rPr>
          <w:rFonts w:ascii="Arial" w:hAnsi="Arial" w:cs="Arial"/>
          <w:sz w:val="24"/>
          <w:szCs w:val="24"/>
        </w:rPr>
        <w:t xml:space="preserve"> dall’operatore di cui sopra, per un importo</w:t>
      </w:r>
    </w:p>
    <w:p w14:paraId="1E1D85FE" w14:textId="245AB20F" w:rsidR="00F30A55" w:rsidRPr="00BF538E" w:rsidRDefault="00BF2BB0" w:rsidP="00573D06">
      <w:pPr>
        <w:ind w:left="1416" w:hanging="1416"/>
        <w:jc w:val="both"/>
        <w:rPr>
          <w:rFonts w:ascii="Arial" w:hAnsi="Arial" w:cs="Arial"/>
          <w:sz w:val="24"/>
          <w:szCs w:val="24"/>
        </w:rPr>
      </w:pPr>
      <w:r w:rsidRPr="00BF538E">
        <w:rPr>
          <w:rFonts w:ascii="Arial" w:hAnsi="Arial" w:cs="Arial"/>
          <w:sz w:val="24"/>
          <w:szCs w:val="24"/>
        </w:rPr>
        <w:t xml:space="preserve"> di </w:t>
      </w:r>
      <w:r w:rsidR="00F30A55" w:rsidRPr="00BF538E">
        <w:rPr>
          <w:rFonts w:ascii="Arial" w:hAnsi="Arial" w:cs="Arial"/>
          <w:sz w:val="24"/>
          <w:szCs w:val="24"/>
        </w:rPr>
        <w:t xml:space="preserve">€ </w:t>
      </w:r>
      <w:r w:rsidR="007B3291" w:rsidRPr="00BF538E">
        <w:rPr>
          <w:rFonts w:ascii="Arial" w:hAnsi="Arial" w:cs="Arial"/>
          <w:color w:val="000000"/>
          <w:sz w:val="24"/>
          <w:szCs w:val="24"/>
          <w:shd w:val="clear" w:color="auto" w:fill="F9F9F9"/>
        </w:rPr>
        <w:t>1.864</w:t>
      </w:r>
      <w:r w:rsidR="00650F03" w:rsidRPr="00BF538E">
        <w:rPr>
          <w:rFonts w:ascii="Arial" w:hAnsi="Arial" w:cs="Arial"/>
          <w:color w:val="000000"/>
          <w:sz w:val="24"/>
          <w:szCs w:val="24"/>
          <w:shd w:val="clear" w:color="auto" w:fill="F9F9F9"/>
        </w:rPr>
        <w:t>,00</w:t>
      </w:r>
      <w:r w:rsidR="00F30A55" w:rsidRPr="00BF538E">
        <w:rPr>
          <w:rFonts w:ascii="Arial" w:hAnsi="Arial" w:cs="Arial"/>
          <w:sz w:val="24"/>
          <w:szCs w:val="24"/>
        </w:rPr>
        <w:t xml:space="preserve">, come </w:t>
      </w:r>
      <w:r w:rsidR="005B0610" w:rsidRPr="00BF538E">
        <w:rPr>
          <w:rFonts w:ascii="Arial" w:hAnsi="Arial" w:cs="Arial"/>
          <w:sz w:val="24"/>
          <w:szCs w:val="24"/>
        </w:rPr>
        <w:t>da valutazione e comparazione delle offerte</w:t>
      </w:r>
      <w:r w:rsidR="00706C96" w:rsidRPr="00BF538E">
        <w:rPr>
          <w:rFonts w:ascii="Arial" w:hAnsi="Arial" w:cs="Arial"/>
          <w:sz w:val="24"/>
          <w:szCs w:val="24"/>
        </w:rPr>
        <w:t xml:space="preserve">, operate in data odierna sul MEPA </w:t>
      </w:r>
      <w:r w:rsidR="00F30A55" w:rsidRPr="00BF538E">
        <w:rPr>
          <w:rFonts w:ascii="Arial" w:hAnsi="Arial" w:cs="Arial"/>
          <w:sz w:val="24"/>
          <w:szCs w:val="24"/>
        </w:rPr>
        <w:t>, rispond</w:t>
      </w:r>
      <w:r w:rsidRPr="00BF538E">
        <w:rPr>
          <w:rFonts w:ascii="Arial" w:hAnsi="Arial" w:cs="Arial"/>
          <w:sz w:val="24"/>
          <w:szCs w:val="24"/>
        </w:rPr>
        <w:t>e</w:t>
      </w:r>
      <w:r w:rsidR="00F30A55" w:rsidRPr="00BF538E">
        <w:rPr>
          <w:rFonts w:ascii="Arial" w:hAnsi="Arial" w:cs="Arial"/>
          <w:sz w:val="24"/>
          <w:szCs w:val="24"/>
        </w:rPr>
        <w:t xml:space="preserve"> ai fabbisogni</w:t>
      </w:r>
      <w:r w:rsidR="00475EBD" w:rsidRPr="00BF538E">
        <w:rPr>
          <w:rFonts w:ascii="Arial" w:hAnsi="Arial" w:cs="Arial"/>
          <w:sz w:val="24"/>
          <w:szCs w:val="24"/>
        </w:rPr>
        <w:t xml:space="preserve"> </w:t>
      </w:r>
      <w:r w:rsidRPr="00BF538E">
        <w:rPr>
          <w:rFonts w:ascii="Arial" w:hAnsi="Arial" w:cs="Arial"/>
          <w:sz w:val="24"/>
          <w:szCs w:val="24"/>
        </w:rPr>
        <w:t>d</w:t>
      </w:r>
      <w:r w:rsidR="00F30A55" w:rsidRPr="00BF538E">
        <w:rPr>
          <w:rFonts w:ascii="Arial" w:hAnsi="Arial" w:cs="Arial"/>
          <w:sz w:val="24"/>
          <w:szCs w:val="24"/>
        </w:rPr>
        <w:t>ell’Amministrazione;</w:t>
      </w:r>
    </w:p>
    <w:p w14:paraId="0A93C461" w14:textId="77777777" w:rsidR="00F30A55" w:rsidRPr="00BF538E" w:rsidRDefault="00F30A55" w:rsidP="006D3685">
      <w:pPr>
        <w:jc w:val="both"/>
        <w:rPr>
          <w:rFonts w:ascii="Arial" w:hAnsi="Arial" w:cs="Arial"/>
          <w:sz w:val="24"/>
          <w:szCs w:val="24"/>
        </w:rPr>
      </w:pPr>
    </w:p>
    <w:p w14:paraId="6DAA217C" w14:textId="675B9FF6" w:rsidR="00F30A55" w:rsidRPr="00BF538E" w:rsidRDefault="00F30A55" w:rsidP="006D3685">
      <w:pPr>
        <w:jc w:val="both"/>
        <w:rPr>
          <w:rFonts w:ascii="Arial" w:hAnsi="Arial" w:cs="Arial"/>
          <w:sz w:val="24"/>
          <w:szCs w:val="24"/>
        </w:rPr>
      </w:pPr>
      <w:r w:rsidRPr="00BF538E">
        <w:rPr>
          <w:rFonts w:ascii="Arial" w:hAnsi="Arial" w:cs="Arial"/>
          <w:sz w:val="24"/>
          <w:szCs w:val="24"/>
        </w:rPr>
        <w:t>RITENUTO</w:t>
      </w:r>
      <w:r w:rsidRPr="00BF538E">
        <w:rPr>
          <w:rFonts w:ascii="Arial" w:hAnsi="Arial" w:cs="Arial"/>
          <w:sz w:val="24"/>
          <w:szCs w:val="24"/>
        </w:rPr>
        <w:tab/>
      </w:r>
      <w:r w:rsidR="00BF2BB0" w:rsidRPr="00BF538E">
        <w:rPr>
          <w:rFonts w:ascii="Arial" w:hAnsi="Arial" w:cs="Arial"/>
          <w:sz w:val="24"/>
          <w:szCs w:val="24"/>
        </w:rPr>
        <w:tab/>
      </w:r>
      <w:r w:rsidRPr="00BF538E">
        <w:rPr>
          <w:rFonts w:ascii="Arial" w:hAnsi="Arial" w:cs="Arial"/>
          <w:sz w:val="24"/>
          <w:szCs w:val="24"/>
        </w:rPr>
        <w:t>il prezzo proposto congruo</w:t>
      </w:r>
      <w:r w:rsidR="00573D06" w:rsidRPr="00BF538E">
        <w:rPr>
          <w:rFonts w:ascii="Arial" w:hAnsi="Arial" w:cs="Arial"/>
          <w:sz w:val="24"/>
          <w:szCs w:val="24"/>
        </w:rPr>
        <w:t xml:space="preserve"> e</w:t>
      </w:r>
      <w:r w:rsidRPr="00BF538E">
        <w:rPr>
          <w:rFonts w:ascii="Arial" w:hAnsi="Arial" w:cs="Arial"/>
          <w:sz w:val="24"/>
          <w:szCs w:val="24"/>
        </w:rPr>
        <w:t xml:space="preserve"> conveniente in rapporto alla qualità della prestazione e</w:t>
      </w:r>
      <w:r w:rsidR="00F47C00" w:rsidRPr="00BF538E">
        <w:rPr>
          <w:rFonts w:ascii="Arial" w:hAnsi="Arial" w:cs="Arial"/>
          <w:sz w:val="24"/>
          <w:szCs w:val="24"/>
        </w:rPr>
        <w:t xml:space="preserve"> che </w:t>
      </w:r>
      <w:r w:rsidRPr="00BF538E">
        <w:rPr>
          <w:rFonts w:ascii="Arial" w:hAnsi="Arial" w:cs="Arial"/>
          <w:sz w:val="24"/>
          <w:szCs w:val="24"/>
        </w:rPr>
        <w:t>la fornitura risulta rispondente alle esigenze dell’Amministrazione;</w:t>
      </w:r>
    </w:p>
    <w:p w14:paraId="6E5FC6ED" w14:textId="77777777" w:rsidR="00BF2BB0" w:rsidRPr="00BF538E" w:rsidRDefault="00BF2BB0" w:rsidP="006D3685">
      <w:pPr>
        <w:jc w:val="both"/>
        <w:rPr>
          <w:rFonts w:ascii="Arial" w:hAnsi="Arial" w:cs="Arial"/>
          <w:sz w:val="24"/>
          <w:szCs w:val="24"/>
        </w:rPr>
      </w:pPr>
    </w:p>
    <w:p w14:paraId="32D38570" w14:textId="731CD52A"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l’art. 1, comma 3, del Decreto - Legge n. 95/2012, convertito nella Legge n. 135/2012, ai sensi del quale «Le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p>
    <w:p w14:paraId="342A8F3D" w14:textId="77777777" w:rsidR="00475EBD" w:rsidRPr="00BF538E" w:rsidRDefault="00475EBD" w:rsidP="006D3685">
      <w:pPr>
        <w:jc w:val="both"/>
        <w:rPr>
          <w:rFonts w:ascii="Arial" w:hAnsi="Arial" w:cs="Arial"/>
          <w:sz w:val="24"/>
          <w:szCs w:val="24"/>
        </w:rPr>
      </w:pPr>
    </w:p>
    <w:p w14:paraId="77B2E909" w14:textId="5D7A49B2" w:rsidR="00F30A55" w:rsidRPr="00BF538E" w:rsidRDefault="00F30A55" w:rsidP="006D3685">
      <w:pPr>
        <w:jc w:val="both"/>
        <w:rPr>
          <w:rFonts w:ascii="Arial" w:hAnsi="Arial" w:cs="Arial"/>
          <w:sz w:val="24"/>
          <w:szCs w:val="24"/>
        </w:rPr>
      </w:pPr>
      <w:r w:rsidRPr="00BF538E">
        <w:rPr>
          <w:rFonts w:ascii="Arial" w:hAnsi="Arial" w:cs="Arial"/>
          <w:sz w:val="24"/>
          <w:szCs w:val="24"/>
        </w:rPr>
        <w:t>CONSIDERATO</w:t>
      </w:r>
      <w:r w:rsidRPr="00BF538E">
        <w:rPr>
          <w:rFonts w:ascii="Arial" w:hAnsi="Arial" w:cs="Arial"/>
          <w:sz w:val="24"/>
          <w:szCs w:val="24"/>
        </w:rPr>
        <w:tab/>
        <w:t>che il contratto sarà sottoposto a condizione risolutiva nel caso di sopravvenuta disponibilità di una convenzione Consip S.p.A. avente ad oggetto forniture comparabili con quelle oggetto di affidamento, ai sensi della norma sopra citata;</w:t>
      </w:r>
    </w:p>
    <w:p w14:paraId="376A1312" w14:textId="77777777" w:rsidR="00BF2BB0" w:rsidRPr="00BF538E" w:rsidRDefault="00BF2BB0" w:rsidP="006D3685">
      <w:pPr>
        <w:jc w:val="both"/>
        <w:rPr>
          <w:rFonts w:ascii="Arial" w:hAnsi="Arial" w:cs="Arial"/>
          <w:sz w:val="24"/>
          <w:szCs w:val="24"/>
        </w:rPr>
      </w:pPr>
    </w:p>
    <w:p w14:paraId="397C5897" w14:textId="7B6A7878" w:rsidR="00F30A55" w:rsidRPr="00BF538E" w:rsidRDefault="00F30A55" w:rsidP="006D3685">
      <w:pPr>
        <w:jc w:val="both"/>
        <w:rPr>
          <w:rFonts w:ascii="Arial" w:hAnsi="Arial" w:cs="Arial"/>
          <w:sz w:val="24"/>
          <w:szCs w:val="24"/>
        </w:rPr>
      </w:pPr>
      <w:r w:rsidRPr="00BF538E">
        <w:rPr>
          <w:rFonts w:ascii="Arial" w:hAnsi="Arial" w:cs="Arial"/>
          <w:sz w:val="24"/>
          <w:szCs w:val="24"/>
        </w:rPr>
        <w:lastRenderedPageBreak/>
        <w:t>VISTO</w:t>
      </w:r>
      <w:r w:rsidRPr="00BF538E">
        <w:rPr>
          <w:rFonts w:ascii="Arial" w:hAnsi="Arial" w:cs="Arial"/>
          <w:sz w:val="24"/>
          <w:szCs w:val="24"/>
        </w:rPr>
        <w:tab/>
        <w:t>l’art. 56 comma 2 del vigente Regolamento di Ateneo per l’Amministrazione, la Finanza e la Contabilità;</w:t>
      </w:r>
    </w:p>
    <w:p w14:paraId="273A3A13" w14:textId="77777777" w:rsidR="00F30A55" w:rsidRPr="00BF538E" w:rsidRDefault="00F30A55" w:rsidP="006D3685">
      <w:pPr>
        <w:jc w:val="both"/>
        <w:rPr>
          <w:rFonts w:ascii="Arial" w:hAnsi="Arial" w:cs="Arial"/>
          <w:sz w:val="24"/>
          <w:szCs w:val="24"/>
        </w:rPr>
      </w:pPr>
    </w:p>
    <w:p w14:paraId="725F7D2F" w14:textId="720C4057" w:rsidR="00F30A55" w:rsidRPr="00BF538E" w:rsidRDefault="00F30A55" w:rsidP="006D3685">
      <w:pPr>
        <w:jc w:val="both"/>
        <w:rPr>
          <w:rFonts w:ascii="Arial" w:hAnsi="Arial" w:cs="Arial"/>
          <w:sz w:val="24"/>
          <w:szCs w:val="24"/>
        </w:rPr>
      </w:pPr>
      <w:r w:rsidRPr="00BF538E">
        <w:rPr>
          <w:rFonts w:ascii="Arial" w:hAnsi="Arial" w:cs="Arial"/>
          <w:sz w:val="24"/>
          <w:szCs w:val="24"/>
        </w:rPr>
        <w:t>VISTO</w:t>
      </w:r>
      <w:r w:rsidRPr="00BF538E">
        <w:rPr>
          <w:rFonts w:ascii="Arial" w:hAnsi="Arial" w:cs="Arial"/>
          <w:sz w:val="24"/>
          <w:szCs w:val="24"/>
        </w:rPr>
        <w:tab/>
        <w:t>il vigente Piano Triennale per la Prevenzione della Corruzione e la Trasparenza;</w:t>
      </w:r>
    </w:p>
    <w:p w14:paraId="5B0D392C" w14:textId="77777777" w:rsidR="006D3685" w:rsidRPr="00BF538E" w:rsidRDefault="006D3685" w:rsidP="006D3685">
      <w:pPr>
        <w:jc w:val="both"/>
        <w:rPr>
          <w:rFonts w:ascii="Arial" w:hAnsi="Arial" w:cs="Arial"/>
          <w:sz w:val="24"/>
          <w:szCs w:val="24"/>
        </w:rPr>
      </w:pPr>
    </w:p>
    <w:tbl>
      <w:tblPr>
        <w:tblW w:w="21600" w:type="dxa"/>
        <w:tblCellSpacing w:w="15" w:type="dxa"/>
        <w:tblCellMar>
          <w:top w:w="15" w:type="dxa"/>
          <w:left w:w="15" w:type="dxa"/>
          <w:bottom w:w="15" w:type="dxa"/>
          <w:right w:w="15" w:type="dxa"/>
        </w:tblCellMar>
        <w:tblLook w:val="04A0" w:firstRow="1" w:lastRow="0" w:firstColumn="1" w:lastColumn="0" w:noHBand="0" w:noVBand="1"/>
        <w:tblDescription w:val=""/>
      </w:tblPr>
      <w:tblGrid>
        <w:gridCol w:w="21448"/>
        <w:gridCol w:w="152"/>
      </w:tblGrid>
      <w:tr w:rsidR="00E27D9E" w:rsidRPr="00E27D9E" w14:paraId="17543F26" w14:textId="77777777" w:rsidTr="00E27D9E">
        <w:trPr>
          <w:tblCellSpacing w:w="15" w:type="dxa"/>
        </w:trPr>
        <w:tc>
          <w:tcPr>
            <w:tcW w:w="0" w:type="auto"/>
            <w:vAlign w:val="center"/>
            <w:hideMark/>
          </w:tcPr>
          <w:p w14:paraId="72ADB163" w14:textId="77777777" w:rsidR="00BD3234" w:rsidRPr="00BF538E" w:rsidRDefault="00F30A55" w:rsidP="00E27D9E">
            <w:pPr>
              <w:suppressAutoHyphens w:val="0"/>
              <w:rPr>
                <w:rFonts w:ascii="Arial" w:hAnsi="Arial" w:cs="Arial"/>
                <w:sz w:val="24"/>
                <w:szCs w:val="24"/>
              </w:rPr>
            </w:pPr>
            <w:r w:rsidRPr="00BF538E">
              <w:rPr>
                <w:rFonts w:ascii="Arial" w:hAnsi="Arial" w:cs="Arial"/>
                <w:sz w:val="24"/>
                <w:szCs w:val="24"/>
              </w:rPr>
              <w:t>ACCERTATA</w:t>
            </w:r>
            <w:r w:rsidR="006D3685" w:rsidRPr="00BF538E">
              <w:rPr>
                <w:rFonts w:ascii="Arial" w:hAnsi="Arial" w:cs="Arial"/>
                <w:sz w:val="24"/>
                <w:szCs w:val="24"/>
              </w:rPr>
              <w:tab/>
            </w:r>
            <w:r w:rsidRPr="00BF538E">
              <w:rPr>
                <w:rFonts w:ascii="Arial" w:hAnsi="Arial" w:cs="Arial"/>
                <w:sz w:val="24"/>
                <w:szCs w:val="24"/>
              </w:rPr>
              <w:t xml:space="preserve">la disponibilità di risorse finanziarie sul progetto </w:t>
            </w:r>
          </w:p>
          <w:p w14:paraId="523F32E8" w14:textId="2789F5F6" w:rsidR="00E27D9E" w:rsidRPr="00E27D9E" w:rsidRDefault="00E27D9E" w:rsidP="00E27D9E">
            <w:pPr>
              <w:suppressAutoHyphens w:val="0"/>
              <w:rPr>
                <w:rFonts w:ascii="Arial" w:hAnsi="Arial" w:cs="Arial"/>
                <w:sz w:val="24"/>
                <w:szCs w:val="24"/>
                <w:lang w:eastAsia="it-IT"/>
              </w:rPr>
            </w:pPr>
            <w:r w:rsidRPr="00E27D9E">
              <w:rPr>
                <w:rFonts w:ascii="Arial" w:hAnsi="Arial" w:cs="Arial"/>
                <w:sz w:val="24"/>
                <w:szCs w:val="24"/>
                <w:lang w:eastAsia="it-IT"/>
              </w:rPr>
              <w:t>040500_Condominio_Palazzo_Cellamare</w:t>
            </w:r>
            <w:r w:rsidR="00B772E3" w:rsidRPr="00BF538E">
              <w:rPr>
                <w:rFonts w:ascii="Arial" w:hAnsi="Arial" w:cs="Arial"/>
                <w:sz w:val="24"/>
                <w:szCs w:val="24"/>
                <w:lang w:eastAsia="it-IT"/>
              </w:rPr>
              <w:t>;</w:t>
            </w:r>
          </w:p>
        </w:tc>
        <w:tc>
          <w:tcPr>
            <w:tcW w:w="0" w:type="auto"/>
            <w:vAlign w:val="center"/>
            <w:hideMark/>
          </w:tcPr>
          <w:p w14:paraId="5D90CEA4" w14:textId="77777777" w:rsidR="00E27D9E" w:rsidRPr="00E27D9E" w:rsidRDefault="00E27D9E" w:rsidP="00E27D9E">
            <w:pPr>
              <w:suppressAutoHyphens w:val="0"/>
              <w:rPr>
                <w:rFonts w:ascii="Arial" w:hAnsi="Arial" w:cs="Arial"/>
                <w:sz w:val="24"/>
                <w:szCs w:val="24"/>
                <w:lang w:eastAsia="it-IT"/>
              </w:rPr>
            </w:pPr>
          </w:p>
        </w:tc>
      </w:tr>
    </w:tbl>
    <w:p w14:paraId="5452563B" w14:textId="6DCB31B7" w:rsidR="00F30A55" w:rsidRPr="00BF538E" w:rsidRDefault="00F30A55" w:rsidP="006D3685">
      <w:pPr>
        <w:jc w:val="both"/>
        <w:rPr>
          <w:rFonts w:ascii="Arial" w:hAnsi="Arial" w:cs="Arial"/>
          <w:sz w:val="24"/>
          <w:szCs w:val="24"/>
        </w:rPr>
      </w:pPr>
    </w:p>
    <w:p w14:paraId="688F301A" w14:textId="58354670" w:rsidR="00475EBD" w:rsidRPr="00BF538E" w:rsidRDefault="00475EBD" w:rsidP="006D3685">
      <w:pPr>
        <w:jc w:val="both"/>
        <w:rPr>
          <w:rFonts w:ascii="Arial" w:hAnsi="Arial" w:cs="Arial"/>
          <w:sz w:val="24"/>
          <w:szCs w:val="24"/>
        </w:rPr>
      </w:pPr>
    </w:p>
    <w:p w14:paraId="0EDC0D3C" w14:textId="3560B6F6" w:rsidR="00475EBD" w:rsidRPr="00BF538E" w:rsidRDefault="00475EBD" w:rsidP="006D3685">
      <w:pPr>
        <w:jc w:val="both"/>
        <w:rPr>
          <w:rFonts w:ascii="Arial" w:hAnsi="Arial" w:cs="Arial"/>
          <w:sz w:val="24"/>
          <w:szCs w:val="24"/>
        </w:rPr>
      </w:pPr>
      <w:r w:rsidRPr="00BF538E">
        <w:rPr>
          <w:rFonts w:ascii="Arial" w:hAnsi="Arial" w:cs="Arial"/>
          <w:sz w:val="24"/>
          <w:szCs w:val="24"/>
        </w:rPr>
        <w:t>DICHIARAT</w:t>
      </w:r>
      <w:r w:rsidR="003F06D3" w:rsidRPr="00BF538E">
        <w:rPr>
          <w:rFonts w:ascii="Arial" w:hAnsi="Arial" w:cs="Arial"/>
          <w:sz w:val="24"/>
          <w:szCs w:val="24"/>
        </w:rPr>
        <w:t>A</w:t>
      </w:r>
      <w:r w:rsidRPr="00BF538E">
        <w:rPr>
          <w:rFonts w:ascii="Arial" w:hAnsi="Arial" w:cs="Arial"/>
          <w:sz w:val="24"/>
          <w:szCs w:val="24"/>
        </w:rPr>
        <w:t xml:space="preserve"> ai sensi dell’art. 76 del D.P.R. 445/2000 l’assenza di parentela e/o affinità con titolari, amministratori, soci e dipendenti della Ditta affidataria da parte Responsabile Unico del Procedimento;</w:t>
      </w:r>
    </w:p>
    <w:p w14:paraId="5A57DC79" w14:textId="77B1F761" w:rsidR="003F06D3" w:rsidRPr="00BF538E" w:rsidRDefault="003F06D3" w:rsidP="006D3685">
      <w:pPr>
        <w:jc w:val="both"/>
        <w:rPr>
          <w:rFonts w:ascii="Arial" w:hAnsi="Arial" w:cs="Arial"/>
          <w:sz w:val="24"/>
          <w:szCs w:val="24"/>
        </w:rPr>
      </w:pPr>
    </w:p>
    <w:p w14:paraId="016C33E3" w14:textId="0C988F43" w:rsidR="003F06D3" w:rsidRPr="00BF538E" w:rsidRDefault="00706C96" w:rsidP="006D3685">
      <w:pPr>
        <w:jc w:val="both"/>
        <w:rPr>
          <w:rFonts w:ascii="Arial" w:hAnsi="Arial" w:cs="Arial"/>
          <w:sz w:val="24"/>
          <w:szCs w:val="24"/>
        </w:rPr>
      </w:pPr>
      <w:r w:rsidRPr="00BF538E">
        <w:rPr>
          <w:rFonts w:ascii="Arial" w:hAnsi="Arial" w:cs="Arial"/>
          <w:sz w:val="24"/>
          <w:szCs w:val="24"/>
        </w:rPr>
        <w:t>CONSIDERATO che verrà richiesta all’operatore economico prescelto</w:t>
      </w:r>
      <w:r w:rsidR="003F06D3" w:rsidRPr="00BF538E">
        <w:rPr>
          <w:rFonts w:ascii="Arial" w:hAnsi="Arial" w:cs="Arial"/>
          <w:sz w:val="24"/>
          <w:szCs w:val="24"/>
        </w:rPr>
        <w:t xml:space="preserve"> autodichiarazione, resa ai sensi e per gli effetti del Decreto del Presidente della Repubblica 28 dicembre 2000 n. 445, dalla quale risulta il possesso dei requisiti di carattere generale di cui all’articolo 80 del D.Lgs. 50/2016;</w:t>
      </w:r>
    </w:p>
    <w:p w14:paraId="405AABCA" w14:textId="717D293D" w:rsidR="0007433C" w:rsidRPr="00BF538E" w:rsidRDefault="0007433C" w:rsidP="006D3685">
      <w:pPr>
        <w:jc w:val="both"/>
        <w:rPr>
          <w:rFonts w:ascii="Arial" w:hAnsi="Arial" w:cs="Arial"/>
          <w:sz w:val="24"/>
          <w:szCs w:val="24"/>
        </w:rPr>
      </w:pPr>
    </w:p>
    <w:p w14:paraId="69A40697" w14:textId="549DAB64" w:rsidR="0007433C" w:rsidRPr="00BF538E" w:rsidRDefault="0007433C" w:rsidP="006D3685">
      <w:pPr>
        <w:jc w:val="both"/>
        <w:rPr>
          <w:rFonts w:ascii="Arial" w:hAnsi="Arial" w:cs="Arial"/>
          <w:sz w:val="24"/>
          <w:szCs w:val="24"/>
        </w:rPr>
      </w:pPr>
    </w:p>
    <w:p w14:paraId="3FC501AE" w14:textId="77777777" w:rsidR="0007433C" w:rsidRPr="00BF538E" w:rsidRDefault="0007433C" w:rsidP="006D3685">
      <w:pPr>
        <w:jc w:val="both"/>
        <w:rPr>
          <w:rFonts w:ascii="Arial" w:hAnsi="Arial" w:cs="Arial"/>
          <w:sz w:val="24"/>
          <w:szCs w:val="24"/>
        </w:rPr>
      </w:pPr>
    </w:p>
    <w:p w14:paraId="75C2ED79" w14:textId="77777777" w:rsidR="00F30A55" w:rsidRPr="00BF538E" w:rsidRDefault="00F30A55" w:rsidP="006D3685">
      <w:pPr>
        <w:jc w:val="center"/>
        <w:rPr>
          <w:rFonts w:ascii="Arial" w:hAnsi="Arial" w:cs="Arial"/>
          <w:sz w:val="24"/>
          <w:szCs w:val="24"/>
        </w:rPr>
      </w:pPr>
      <w:r w:rsidRPr="00BF538E">
        <w:rPr>
          <w:rFonts w:ascii="Arial" w:hAnsi="Arial" w:cs="Arial"/>
          <w:sz w:val="24"/>
          <w:szCs w:val="24"/>
        </w:rPr>
        <w:t>DETERMINA</w:t>
      </w:r>
    </w:p>
    <w:p w14:paraId="521D2534" w14:textId="77777777" w:rsidR="00F30A55" w:rsidRPr="00BF538E" w:rsidRDefault="00F30A55" w:rsidP="006D3685">
      <w:pPr>
        <w:jc w:val="both"/>
        <w:rPr>
          <w:rFonts w:ascii="Arial" w:hAnsi="Arial" w:cs="Arial"/>
          <w:sz w:val="24"/>
          <w:szCs w:val="24"/>
        </w:rPr>
      </w:pPr>
    </w:p>
    <w:p w14:paraId="43292B9C" w14:textId="77777777" w:rsidR="00F30A55" w:rsidRPr="00BF538E" w:rsidRDefault="00F30A55" w:rsidP="006D3685">
      <w:pPr>
        <w:jc w:val="both"/>
        <w:rPr>
          <w:rFonts w:ascii="Arial" w:hAnsi="Arial" w:cs="Arial"/>
          <w:sz w:val="24"/>
          <w:szCs w:val="24"/>
        </w:rPr>
      </w:pPr>
    </w:p>
    <w:p w14:paraId="1D7AD2D8" w14:textId="77777777" w:rsidR="00F30A55" w:rsidRPr="00BF538E" w:rsidRDefault="00F30A55" w:rsidP="00475EBD">
      <w:pPr>
        <w:jc w:val="both"/>
        <w:rPr>
          <w:rFonts w:ascii="Arial" w:hAnsi="Arial" w:cs="Arial"/>
          <w:sz w:val="24"/>
          <w:szCs w:val="24"/>
        </w:rPr>
      </w:pPr>
      <w:r w:rsidRPr="00BF538E">
        <w:rPr>
          <w:rFonts w:ascii="Arial" w:hAnsi="Arial" w:cs="Arial"/>
          <w:sz w:val="24"/>
          <w:szCs w:val="24"/>
        </w:rPr>
        <w:t>Per i motivi espressi nella premessa, che si intendono integralmente richiamati:</w:t>
      </w:r>
    </w:p>
    <w:p w14:paraId="0BF773C6" w14:textId="680A369B" w:rsidR="00F30A55" w:rsidRPr="00BF538E" w:rsidRDefault="00F30A55" w:rsidP="00475EBD">
      <w:pPr>
        <w:suppressAutoHyphens w:val="0"/>
        <w:autoSpaceDE w:val="0"/>
        <w:autoSpaceDN w:val="0"/>
        <w:adjustRightInd w:val="0"/>
        <w:jc w:val="both"/>
        <w:rPr>
          <w:rFonts w:ascii="Arial" w:hAnsi="Arial" w:cs="Arial"/>
          <w:sz w:val="24"/>
          <w:szCs w:val="24"/>
        </w:rPr>
      </w:pPr>
      <w:r w:rsidRPr="00BF538E">
        <w:rPr>
          <w:rFonts w:ascii="Arial" w:hAnsi="Arial" w:cs="Arial"/>
          <w:sz w:val="24"/>
          <w:szCs w:val="24"/>
        </w:rPr>
        <w:t xml:space="preserve">di autorizzare, ai sensi dell’art. 36, comma 2, lett. a) del D.Lgs. 50/2016, l’affidamento diretto della fornitura </w:t>
      </w:r>
      <w:r w:rsidR="00573D06" w:rsidRPr="00BF538E">
        <w:rPr>
          <w:rFonts w:ascii="Arial" w:hAnsi="Arial" w:cs="Arial"/>
          <w:sz w:val="24"/>
          <w:szCs w:val="24"/>
          <w:lang w:eastAsia="ja-JP"/>
        </w:rPr>
        <w:t xml:space="preserve">di n. </w:t>
      </w:r>
      <w:r w:rsidR="00BD3234" w:rsidRPr="00BF538E">
        <w:rPr>
          <w:rFonts w:ascii="Arial" w:hAnsi="Arial" w:cs="Arial"/>
          <w:sz w:val="24"/>
          <w:szCs w:val="24"/>
          <w:lang w:eastAsia="ja-JP"/>
        </w:rPr>
        <w:t>1</w:t>
      </w:r>
      <w:r w:rsidR="00706C96" w:rsidRPr="00BF538E">
        <w:rPr>
          <w:rFonts w:ascii="Arial" w:hAnsi="Arial" w:cs="Arial"/>
          <w:sz w:val="24"/>
          <w:szCs w:val="24"/>
          <w:lang w:eastAsia="ja-JP"/>
        </w:rPr>
        <w:t xml:space="preserve"> </w:t>
      </w:r>
      <w:r w:rsidR="00BD3234" w:rsidRPr="00BF538E">
        <w:rPr>
          <w:rFonts w:ascii="Arial" w:hAnsi="Arial" w:cs="Arial"/>
          <w:sz w:val="24"/>
          <w:szCs w:val="24"/>
        </w:rPr>
        <w:t xml:space="preserve">p.c. </w:t>
      </w:r>
      <w:r w:rsidR="00BD3234" w:rsidRPr="00BF538E">
        <w:rPr>
          <w:rStyle w:val="markedcontent"/>
          <w:rFonts w:ascii="Arial" w:hAnsi="Arial" w:cs="Arial"/>
          <w:sz w:val="24"/>
          <w:szCs w:val="24"/>
        </w:rPr>
        <w:t>Apple MacBook Pro 14</w:t>
      </w:r>
      <w:r w:rsidR="00BD3234" w:rsidRPr="00BF538E">
        <w:rPr>
          <w:rStyle w:val="markedcontent"/>
          <w:rFonts w:ascii="Arial" w:hAnsi="Arial" w:cs="Arial"/>
          <w:sz w:val="24"/>
          <w:szCs w:val="24"/>
        </w:rPr>
        <w:t xml:space="preserve"> </w:t>
      </w:r>
      <w:r w:rsidRPr="00BF538E">
        <w:rPr>
          <w:rFonts w:ascii="Arial" w:hAnsi="Arial" w:cs="Arial"/>
          <w:sz w:val="24"/>
          <w:szCs w:val="24"/>
        </w:rPr>
        <w:t xml:space="preserve">all’operatore economico </w:t>
      </w:r>
      <w:r w:rsidR="00424CA3" w:rsidRPr="00BF538E">
        <w:rPr>
          <w:rFonts w:ascii="Arial" w:hAnsi="Arial" w:cs="Arial"/>
          <w:sz w:val="24"/>
          <w:szCs w:val="24"/>
        </w:rPr>
        <w:t>R-STORE SPA</w:t>
      </w:r>
      <w:r w:rsidRPr="00BF538E">
        <w:rPr>
          <w:rFonts w:ascii="Arial" w:hAnsi="Arial" w:cs="Arial"/>
          <w:sz w:val="24"/>
          <w:szCs w:val="24"/>
        </w:rPr>
        <w:t xml:space="preserve">, </w:t>
      </w:r>
      <w:r w:rsidR="006D3685" w:rsidRPr="00BF538E">
        <w:rPr>
          <w:rFonts w:ascii="Arial" w:hAnsi="Arial" w:cs="Arial"/>
          <w:sz w:val="24"/>
          <w:szCs w:val="24"/>
        </w:rPr>
        <w:t xml:space="preserve">C. F. </w:t>
      </w:r>
      <w:r w:rsidR="00573D06" w:rsidRPr="00BF538E">
        <w:rPr>
          <w:rFonts w:ascii="Arial" w:hAnsi="Arial" w:cs="Arial"/>
          <w:sz w:val="24"/>
          <w:szCs w:val="24"/>
        </w:rPr>
        <w:t>e</w:t>
      </w:r>
      <w:r w:rsidR="006D3685" w:rsidRPr="00BF538E">
        <w:rPr>
          <w:rFonts w:ascii="Arial" w:hAnsi="Arial" w:cs="Arial"/>
          <w:sz w:val="24"/>
          <w:szCs w:val="24"/>
        </w:rPr>
        <w:t xml:space="preserve"> P.IVA </w:t>
      </w:r>
      <w:r w:rsidR="0004122B" w:rsidRPr="00BF538E">
        <w:rPr>
          <w:rFonts w:ascii="Arial" w:hAnsi="Arial" w:cs="Arial"/>
          <w:color w:val="313840"/>
          <w:sz w:val="24"/>
          <w:szCs w:val="24"/>
          <w:shd w:val="clear" w:color="auto" w:fill="F5F5F5"/>
        </w:rPr>
        <w:t>05984211218</w:t>
      </w:r>
      <w:r w:rsidR="006D3685" w:rsidRPr="00BF538E">
        <w:rPr>
          <w:rFonts w:ascii="Arial" w:hAnsi="Arial" w:cs="Arial"/>
          <w:sz w:val="24"/>
          <w:szCs w:val="24"/>
        </w:rPr>
        <w:t xml:space="preserve">, </w:t>
      </w:r>
      <w:r w:rsidRPr="00BF538E">
        <w:rPr>
          <w:rFonts w:ascii="Arial" w:hAnsi="Arial" w:cs="Arial"/>
          <w:sz w:val="24"/>
          <w:szCs w:val="24"/>
        </w:rPr>
        <w:t xml:space="preserve">per un importo complessivo di </w:t>
      </w:r>
      <w:r w:rsidR="00573D06" w:rsidRPr="00BF538E">
        <w:rPr>
          <w:rFonts w:ascii="Arial" w:hAnsi="Arial" w:cs="Arial"/>
          <w:sz w:val="24"/>
          <w:szCs w:val="24"/>
        </w:rPr>
        <w:t xml:space="preserve">euro </w:t>
      </w:r>
      <w:r w:rsidR="0004122B" w:rsidRPr="00BF538E">
        <w:rPr>
          <w:rFonts w:ascii="Arial" w:hAnsi="Arial" w:cs="Arial"/>
          <w:sz w:val="24"/>
          <w:szCs w:val="24"/>
        </w:rPr>
        <w:t>1.864</w:t>
      </w:r>
      <w:r w:rsidR="00BF538E" w:rsidRPr="00BF538E">
        <w:rPr>
          <w:rFonts w:ascii="Arial" w:hAnsi="Arial" w:cs="Arial"/>
          <w:sz w:val="24"/>
          <w:szCs w:val="24"/>
        </w:rPr>
        <w:t>,00</w:t>
      </w:r>
      <w:r w:rsidR="006D3685" w:rsidRPr="00BF538E">
        <w:rPr>
          <w:rFonts w:ascii="Arial" w:hAnsi="Arial" w:cs="Arial"/>
          <w:sz w:val="24"/>
          <w:szCs w:val="24"/>
        </w:rPr>
        <w:t xml:space="preserve">, </w:t>
      </w:r>
      <w:r w:rsidR="006D3685" w:rsidRPr="00BF538E">
        <w:rPr>
          <w:rFonts w:ascii="Arial" w:hAnsi="Arial" w:cs="Arial"/>
          <w:kern w:val="1"/>
          <w:sz w:val="24"/>
          <w:szCs w:val="24"/>
        </w:rPr>
        <w:t>oltre IVA, se dovuta per legge.</w:t>
      </w:r>
      <w:r w:rsidR="006D3685" w:rsidRPr="00BF538E">
        <w:rPr>
          <w:rFonts w:ascii="Arial" w:hAnsi="Arial" w:cs="Arial"/>
          <w:sz w:val="24"/>
          <w:szCs w:val="24"/>
        </w:rPr>
        <w:t xml:space="preserve"> </w:t>
      </w:r>
    </w:p>
    <w:p w14:paraId="2C628C94" w14:textId="77777777" w:rsidR="005C084D" w:rsidRPr="00BF538E" w:rsidRDefault="005C084D" w:rsidP="006D3685">
      <w:pPr>
        <w:jc w:val="both"/>
        <w:rPr>
          <w:rFonts w:ascii="Arial" w:hAnsi="Arial" w:cs="Arial"/>
          <w:kern w:val="1"/>
          <w:sz w:val="24"/>
          <w:szCs w:val="24"/>
        </w:rPr>
      </w:pPr>
    </w:p>
    <w:p w14:paraId="5BB7DBE3" w14:textId="77777777" w:rsidR="005C084D" w:rsidRPr="00BF538E" w:rsidRDefault="005C084D" w:rsidP="006D3685">
      <w:pPr>
        <w:jc w:val="both"/>
        <w:rPr>
          <w:rFonts w:ascii="Arial" w:hAnsi="Arial" w:cs="Arial"/>
          <w:kern w:val="1"/>
          <w:sz w:val="24"/>
          <w:szCs w:val="24"/>
        </w:rPr>
      </w:pPr>
    </w:p>
    <w:p w14:paraId="377B704D" w14:textId="77777777" w:rsidR="005C084D" w:rsidRPr="00BF538E" w:rsidRDefault="005C084D" w:rsidP="006D3685">
      <w:pPr>
        <w:jc w:val="both"/>
        <w:rPr>
          <w:rFonts w:ascii="Arial" w:hAnsi="Arial" w:cs="Arial"/>
          <w:kern w:val="1"/>
          <w:sz w:val="24"/>
          <w:szCs w:val="24"/>
        </w:rPr>
      </w:pP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p>
    <w:p w14:paraId="159015D6" w14:textId="7FA6E8CD" w:rsidR="005C084D" w:rsidRPr="00BF538E" w:rsidRDefault="005C084D" w:rsidP="006D3685">
      <w:pPr>
        <w:jc w:val="both"/>
        <w:rPr>
          <w:rFonts w:ascii="Arial" w:hAnsi="Arial" w:cs="Arial"/>
          <w:kern w:val="1"/>
          <w:sz w:val="24"/>
          <w:szCs w:val="24"/>
        </w:rPr>
      </w:pP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006D3685" w:rsidRPr="00BF538E">
        <w:rPr>
          <w:rFonts w:ascii="Arial" w:hAnsi="Arial" w:cs="Arial"/>
          <w:kern w:val="1"/>
          <w:sz w:val="24"/>
          <w:szCs w:val="24"/>
        </w:rPr>
        <w:tab/>
      </w:r>
      <w:r w:rsidRPr="00BF538E">
        <w:rPr>
          <w:rFonts w:ascii="Arial" w:hAnsi="Arial" w:cs="Arial"/>
          <w:kern w:val="1"/>
          <w:sz w:val="24"/>
          <w:szCs w:val="24"/>
        </w:rPr>
        <w:t>Il Direttore</w:t>
      </w:r>
    </w:p>
    <w:p w14:paraId="53A280BE" w14:textId="51FF14BC" w:rsidR="005C084D" w:rsidRPr="00BF538E" w:rsidRDefault="005C084D" w:rsidP="006D3685">
      <w:pPr>
        <w:jc w:val="both"/>
        <w:rPr>
          <w:rFonts w:ascii="Arial" w:hAnsi="Arial" w:cs="Arial"/>
          <w:kern w:val="1"/>
          <w:sz w:val="24"/>
          <w:szCs w:val="24"/>
        </w:rPr>
      </w:pP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r>
      <w:r w:rsidRPr="00BF538E">
        <w:rPr>
          <w:rFonts w:ascii="Arial" w:hAnsi="Arial" w:cs="Arial"/>
          <w:kern w:val="1"/>
          <w:sz w:val="24"/>
          <w:szCs w:val="24"/>
        </w:rPr>
        <w:tab/>
        <w:t xml:space="preserve">      </w:t>
      </w:r>
      <w:r w:rsidR="006D3685" w:rsidRPr="00BF538E">
        <w:rPr>
          <w:rFonts w:ascii="Arial" w:hAnsi="Arial" w:cs="Arial"/>
          <w:kern w:val="1"/>
          <w:sz w:val="24"/>
          <w:szCs w:val="24"/>
        </w:rPr>
        <w:tab/>
        <w:t xml:space="preserve">     </w:t>
      </w:r>
      <w:r w:rsidRPr="00BF538E">
        <w:rPr>
          <w:rFonts w:ascii="Arial" w:hAnsi="Arial" w:cs="Arial"/>
          <w:kern w:val="1"/>
          <w:sz w:val="24"/>
          <w:szCs w:val="24"/>
        </w:rPr>
        <w:t xml:space="preserve">Prof. </w:t>
      </w:r>
      <w:r w:rsidR="00C01788" w:rsidRPr="00BF538E">
        <w:rPr>
          <w:rFonts w:ascii="Arial" w:hAnsi="Arial" w:cs="Arial"/>
          <w:kern w:val="1"/>
          <w:sz w:val="24"/>
          <w:szCs w:val="24"/>
        </w:rPr>
        <w:t>Andre</w:t>
      </w:r>
      <w:r w:rsidR="009F4E29" w:rsidRPr="00BF538E">
        <w:rPr>
          <w:rFonts w:ascii="Arial" w:hAnsi="Arial" w:cs="Arial"/>
          <w:kern w:val="1"/>
          <w:sz w:val="24"/>
          <w:szCs w:val="24"/>
        </w:rPr>
        <w:t>a</w:t>
      </w:r>
      <w:r w:rsidR="00C01788" w:rsidRPr="00BF538E">
        <w:rPr>
          <w:rFonts w:ascii="Arial" w:hAnsi="Arial" w:cs="Arial"/>
          <w:kern w:val="1"/>
          <w:sz w:val="24"/>
          <w:szCs w:val="24"/>
        </w:rPr>
        <w:t xml:space="preserve"> Maglio</w:t>
      </w:r>
    </w:p>
    <w:p w14:paraId="1C31D63D" w14:textId="3129448C" w:rsidR="008F1FF2" w:rsidRPr="00C45E67" w:rsidRDefault="00706C96">
      <w:pPr>
        <w:jc w:val="right"/>
        <w:rPr>
          <w:rFonts w:ascii="Arial" w:hAnsi="Arial" w:cs="Arial"/>
          <w:sz w:val="24"/>
          <w:szCs w:val="24"/>
        </w:rPr>
      </w:pPr>
      <w:r>
        <w:rPr>
          <w:rFonts w:ascii="Arial" w:hAnsi="Arial" w:cs="Arial"/>
          <w:sz w:val="24"/>
          <w:szCs w:val="24"/>
        </w:rPr>
        <w:t>,</w:t>
      </w: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C41A" w14:textId="77777777" w:rsidR="008B3DE6" w:rsidRDefault="008B3DE6">
      <w:r>
        <w:separator/>
      </w:r>
    </w:p>
  </w:endnote>
  <w:endnote w:type="continuationSeparator" w:id="0">
    <w:p w14:paraId="6FCD38E5" w14:textId="77777777" w:rsidR="008B3DE6" w:rsidRDefault="008B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50611" w14:textId="77777777" w:rsidR="008B3DE6" w:rsidRDefault="008B3DE6">
      <w:r>
        <w:separator/>
      </w:r>
    </w:p>
  </w:footnote>
  <w:footnote w:type="continuationSeparator" w:id="0">
    <w:p w14:paraId="2627D933" w14:textId="77777777" w:rsidR="008B3DE6" w:rsidRDefault="008B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54623803">
    <w:abstractNumId w:val="0"/>
  </w:num>
  <w:num w:numId="2" w16cid:durableId="497573655">
    <w:abstractNumId w:val="1"/>
  </w:num>
  <w:num w:numId="3" w16cid:durableId="2130777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4122B"/>
    <w:rsid w:val="00050672"/>
    <w:rsid w:val="00053123"/>
    <w:rsid w:val="00065454"/>
    <w:rsid w:val="00072010"/>
    <w:rsid w:val="0007433C"/>
    <w:rsid w:val="000D7250"/>
    <w:rsid w:val="000E4454"/>
    <w:rsid w:val="00175995"/>
    <w:rsid w:val="00181721"/>
    <w:rsid w:val="00197131"/>
    <w:rsid w:val="001B09EB"/>
    <w:rsid w:val="001D1662"/>
    <w:rsid w:val="001E27A6"/>
    <w:rsid w:val="001E6568"/>
    <w:rsid w:val="001F1025"/>
    <w:rsid w:val="001F3B80"/>
    <w:rsid w:val="002039A8"/>
    <w:rsid w:val="00207288"/>
    <w:rsid w:val="00242E65"/>
    <w:rsid w:val="00256340"/>
    <w:rsid w:val="002664B8"/>
    <w:rsid w:val="002A0DB7"/>
    <w:rsid w:val="002C6712"/>
    <w:rsid w:val="002D4CD1"/>
    <w:rsid w:val="002D6A60"/>
    <w:rsid w:val="003337C8"/>
    <w:rsid w:val="00344E5A"/>
    <w:rsid w:val="00350B68"/>
    <w:rsid w:val="00356237"/>
    <w:rsid w:val="0035734C"/>
    <w:rsid w:val="00384819"/>
    <w:rsid w:val="00391E58"/>
    <w:rsid w:val="003B7597"/>
    <w:rsid w:val="003D0F1C"/>
    <w:rsid w:val="003D40F8"/>
    <w:rsid w:val="003F06D3"/>
    <w:rsid w:val="003F070B"/>
    <w:rsid w:val="00424CA3"/>
    <w:rsid w:val="00436CA1"/>
    <w:rsid w:val="0045466C"/>
    <w:rsid w:val="00471020"/>
    <w:rsid w:val="00475EBD"/>
    <w:rsid w:val="00481CD8"/>
    <w:rsid w:val="004A000D"/>
    <w:rsid w:val="004B6246"/>
    <w:rsid w:val="004C12E6"/>
    <w:rsid w:val="004D24DB"/>
    <w:rsid w:val="004E2B0C"/>
    <w:rsid w:val="00510650"/>
    <w:rsid w:val="00544622"/>
    <w:rsid w:val="00565AAB"/>
    <w:rsid w:val="00573D06"/>
    <w:rsid w:val="005B0610"/>
    <w:rsid w:val="005C084D"/>
    <w:rsid w:val="005C6ECE"/>
    <w:rsid w:val="005D575F"/>
    <w:rsid w:val="005E4AD0"/>
    <w:rsid w:val="00633BE0"/>
    <w:rsid w:val="00641892"/>
    <w:rsid w:val="00650F03"/>
    <w:rsid w:val="0065305D"/>
    <w:rsid w:val="0068330D"/>
    <w:rsid w:val="006956D0"/>
    <w:rsid w:val="006D3685"/>
    <w:rsid w:val="00701B35"/>
    <w:rsid w:val="00706C96"/>
    <w:rsid w:val="007266F2"/>
    <w:rsid w:val="007274B0"/>
    <w:rsid w:val="007473AE"/>
    <w:rsid w:val="00761FD2"/>
    <w:rsid w:val="007B3291"/>
    <w:rsid w:val="007F27CE"/>
    <w:rsid w:val="00805876"/>
    <w:rsid w:val="00854AD1"/>
    <w:rsid w:val="008A47AA"/>
    <w:rsid w:val="008B1A65"/>
    <w:rsid w:val="008B3DE6"/>
    <w:rsid w:val="008B6824"/>
    <w:rsid w:val="008D37AE"/>
    <w:rsid w:val="008E5F5E"/>
    <w:rsid w:val="008F1FF2"/>
    <w:rsid w:val="009401DF"/>
    <w:rsid w:val="00990EDC"/>
    <w:rsid w:val="0099777D"/>
    <w:rsid w:val="009C01BD"/>
    <w:rsid w:val="009C2233"/>
    <w:rsid w:val="009C7C9B"/>
    <w:rsid w:val="009F4E29"/>
    <w:rsid w:val="00A32E3F"/>
    <w:rsid w:val="00A40A8C"/>
    <w:rsid w:val="00A4694E"/>
    <w:rsid w:val="00A71860"/>
    <w:rsid w:val="00AA0C6E"/>
    <w:rsid w:val="00AC388C"/>
    <w:rsid w:val="00AD5E93"/>
    <w:rsid w:val="00B772E3"/>
    <w:rsid w:val="00B902C4"/>
    <w:rsid w:val="00BD3234"/>
    <w:rsid w:val="00BF2BB0"/>
    <w:rsid w:val="00BF538E"/>
    <w:rsid w:val="00C01788"/>
    <w:rsid w:val="00C3206C"/>
    <w:rsid w:val="00C32658"/>
    <w:rsid w:val="00C32D57"/>
    <w:rsid w:val="00C45E67"/>
    <w:rsid w:val="00C94881"/>
    <w:rsid w:val="00CA304D"/>
    <w:rsid w:val="00CA4F2A"/>
    <w:rsid w:val="00CB7518"/>
    <w:rsid w:val="00CD3909"/>
    <w:rsid w:val="00CF0A3F"/>
    <w:rsid w:val="00D17FCC"/>
    <w:rsid w:val="00D51F1D"/>
    <w:rsid w:val="00D7112E"/>
    <w:rsid w:val="00D73245"/>
    <w:rsid w:val="00D8201C"/>
    <w:rsid w:val="00D85A78"/>
    <w:rsid w:val="00DC25FF"/>
    <w:rsid w:val="00DD34DA"/>
    <w:rsid w:val="00DE3462"/>
    <w:rsid w:val="00DE7CEA"/>
    <w:rsid w:val="00E00604"/>
    <w:rsid w:val="00E051D6"/>
    <w:rsid w:val="00E27D9E"/>
    <w:rsid w:val="00E94990"/>
    <w:rsid w:val="00ED19A7"/>
    <w:rsid w:val="00F122E2"/>
    <w:rsid w:val="00F30A55"/>
    <w:rsid w:val="00F37580"/>
    <w:rsid w:val="00F47C00"/>
    <w:rsid w:val="00F77C58"/>
    <w:rsid w:val="00F82717"/>
    <w:rsid w:val="00FA3ADA"/>
    <w:rsid w:val="00FD389A"/>
    <w:rsid w:val="00FF2C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21</TotalTime>
  <Pages>3</Pages>
  <Words>1016</Words>
  <Characters>5796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20</cp:revision>
  <cp:lastPrinted>2020-02-25T09:51:00Z</cp:lastPrinted>
  <dcterms:created xsi:type="dcterms:W3CDTF">2023-06-03T07:35:00Z</dcterms:created>
  <dcterms:modified xsi:type="dcterms:W3CDTF">2023-06-03T07:56:00Z</dcterms:modified>
</cp:coreProperties>
</file>